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0E33" w14:textId="77777777" w:rsidR="00964594" w:rsidRDefault="00000000">
      <w:pPr>
        <w:jc w:val="center"/>
        <w:rPr>
          <w:rFonts w:ascii="Cambria" w:eastAsia="Cambria" w:hAnsi="Cambria" w:cs="Cambria"/>
          <w:b/>
          <w:sz w:val="28"/>
          <w:szCs w:val="28"/>
        </w:rPr>
      </w:pPr>
      <w:r>
        <w:rPr>
          <w:rFonts w:ascii="Cambria" w:eastAsia="Cambria" w:hAnsi="Cambria" w:cs="Cambria"/>
          <w:b/>
          <w:sz w:val="28"/>
          <w:szCs w:val="28"/>
        </w:rPr>
        <w:t xml:space="preserve">Adaptation &amp; Resiliency Working Group Meeting </w:t>
      </w:r>
    </w:p>
    <w:p w14:paraId="6C9760F7" w14:textId="77777777" w:rsidR="00964594" w:rsidRDefault="00964594">
      <w:pPr>
        <w:rPr>
          <w:rFonts w:ascii="Cambria" w:eastAsia="Cambria" w:hAnsi="Cambria" w:cs="Cambria"/>
          <w:sz w:val="10"/>
          <w:szCs w:val="10"/>
        </w:rPr>
      </w:pPr>
    </w:p>
    <w:p w14:paraId="066FC48B" w14:textId="77777777" w:rsidR="00964594" w:rsidRDefault="00000000">
      <w:pPr>
        <w:jc w:val="center"/>
        <w:rPr>
          <w:rFonts w:ascii="Cambria" w:eastAsia="Cambria" w:hAnsi="Cambria" w:cs="Cambria"/>
          <w:sz w:val="22"/>
          <w:szCs w:val="22"/>
        </w:rPr>
      </w:pPr>
      <w:r>
        <w:rPr>
          <w:rFonts w:ascii="Cambria" w:eastAsia="Cambria" w:hAnsi="Cambria" w:cs="Cambria"/>
          <w:sz w:val="22"/>
          <w:szCs w:val="22"/>
        </w:rPr>
        <w:t>HYBRID MEETING</w:t>
      </w:r>
    </w:p>
    <w:p w14:paraId="08D3C6C4" w14:textId="77777777" w:rsidR="00964594" w:rsidRDefault="00000000">
      <w:pPr>
        <w:jc w:val="center"/>
        <w:rPr>
          <w:rFonts w:ascii="Cambria" w:eastAsia="Cambria" w:hAnsi="Cambria" w:cs="Cambria"/>
          <w:sz w:val="22"/>
          <w:szCs w:val="22"/>
        </w:rPr>
      </w:pPr>
      <w:r>
        <w:rPr>
          <w:rFonts w:ascii="Cambria" w:eastAsia="Cambria" w:hAnsi="Cambria" w:cs="Cambria"/>
          <w:sz w:val="22"/>
          <w:szCs w:val="22"/>
        </w:rPr>
        <w:t>Wednesday, Nov 29, 2023 · 2:00 – 4:00pm</w:t>
      </w:r>
    </w:p>
    <w:p w14:paraId="3F7CFE82" w14:textId="77777777" w:rsidR="00964594" w:rsidRDefault="00964594">
      <w:pPr>
        <w:jc w:val="center"/>
        <w:rPr>
          <w:rFonts w:ascii="Cambria" w:eastAsia="Cambria" w:hAnsi="Cambria" w:cs="Cambria"/>
          <w:sz w:val="10"/>
          <w:szCs w:val="10"/>
        </w:rPr>
      </w:pPr>
    </w:p>
    <w:p w14:paraId="393C88A2" w14:textId="77777777" w:rsidR="00964594" w:rsidRDefault="00964594">
      <w:pPr>
        <w:jc w:val="center"/>
        <w:rPr>
          <w:rFonts w:ascii="Cambria" w:eastAsia="Cambria" w:hAnsi="Cambria" w:cs="Cambria"/>
          <w:sz w:val="8"/>
          <w:szCs w:val="8"/>
        </w:rPr>
        <w:sectPr w:rsidR="00964594" w:rsidSect="0068635B">
          <w:headerReference w:type="first" r:id="rId7"/>
          <w:footerReference w:type="first" r:id="rId8"/>
          <w:pgSz w:w="12240" w:h="15840"/>
          <w:pgMar w:top="720" w:right="547" w:bottom="1440" w:left="806" w:header="720" w:footer="288" w:gutter="0"/>
          <w:pgNumType w:start="1"/>
          <w:cols w:space="720"/>
          <w:titlePg/>
        </w:sectPr>
      </w:pPr>
    </w:p>
    <w:p w14:paraId="62528CA9" w14:textId="77777777" w:rsidR="00964594" w:rsidRDefault="00964594">
      <w:pPr>
        <w:jc w:val="center"/>
        <w:rPr>
          <w:rFonts w:ascii="Cambria" w:eastAsia="Cambria" w:hAnsi="Cambria" w:cs="Cambria"/>
          <w:sz w:val="22"/>
          <w:szCs w:val="22"/>
        </w:rPr>
      </w:pPr>
    </w:p>
    <w:p w14:paraId="13EB191F" w14:textId="77777777" w:rsidR="00964594" w:rsidRDefault="00000000">
      <w:pPr>
        <w:jc w:val="center"/>
        <w:rPr>
          <w:rFonts w:ascii="Cambria" w:eastAsia="Cambria" w:hAnsi="Cambria" w:cs="Cambria"/>
          <w:sz w:val="22"/>
          <w:szCs w:val="22"/>
        </w:rPr>
      </w:pPr>
      <w:r>
        <w:rPr>
          <w:rFonts w:ascii="Cambria" w:eastAsia="Cambria" w:hAnsi="Cambria" w:cs="Cambria"/>
          <w:sz w:val="22"/>
          <w:szCs w:val="22"/>
        </w:rPr>
        <w:t>Maryland Department of Natural Resources</w:t>
      </w:r>
    </w:p>
    <w:p w14:paraId="3D2F790D" w14:textId="77777777" w:rsidR="00964594" w:rsidRDefault="00000000">
      <w:pPr>
        <w:jc w:val="center"/>
        <w:rPr>
          <w:rFonts w:ascii="Cambria" w:eastAsia="Cambria" w:hAnsi="Cambria" w:cs="Cambria"/>
          <w:sz w:val="22"/>
          <w:szCs w:val="22"/>
        </w:rPr>
      </w:pPr>
      <w:r>
        <w:rPr>
          <w:rFonts w:ascii="Cambria" w:eastAsia="Cambria" w:hAnsi="Cambria" w:cs="Cambria"/>
          <w:sz w:val="22"/>
          <w:szCs w:val="22"/>
        </w:rPr>
        <w:t>580 Taylor Avenue, Annapolis, MD 21401</w:t>
      </w:r>
    </w:p>
    <w:p w14:paraId="6143C9CD" w14:textId="77777777" w:rsidR="00964594" w:rsidRDefault="00000000">
      <w:pPr>
        <w:jc w:val="center"/>
        <w:rPr>
          <w:rFonts w:ascii="Cambria" w:eastAsia="Cambria" w:hAnsi="Cambria" w:cs="Cambria"/>
          <w:sz w:val="22"/>
          <w:szCs w:val="22"/>
        </w:rPr>
      </w:pPr>
      <w:r>
        <w:rPr>
          <w:rFonts w:ascii="Cambria" w:eastAsia="Cambria" w:hAnsi="Cambria" w:cs="Cambria"/>
          <w:sz w:val="22"/>
          <w:szCs w:val="22"/>
        </w:rPr>
        <w:t>Room C-1</w:t>
      </w:r>
    </w:p>
    <w:p w14:paraId="00A1B4C3" w14:textId="77777777" w:rsidR="00964594" w:rsidRDefault="00964594">
      <w:pPr>
        <w:rPr>
          <w:rFonts w:ascii="Cambria" w:eastAsia="Cambria" w:hAnsi="Cambria" w:cs="Cambria"/>
          <w:sz w:val="10"/>
          <w:szCs w:val="10"/>
        </w:rPr>
      </w:pPr>
    </w:p>
    <w:p w14:paraId="56A056E9" w14:textId="77777777" w:rsidR="00964594" w:rsidRDefault="00964594">
      <w:pPr>
        <w:rPr>
          <w:rFonts w:ascii="Cambria" w:eastAsia="Cambria" w:hAnsi="Cambria" w:cs="Cambria"/>
          <w:sz w:val="10"/>
          <w:szCs w:val="10"/>
        </w:rPr>
      </w:pPr>
    </w:p>
    <w:p w14:paraId="6032F9B7" w14:textId="77777777" w:rsidR="00964594" w:rsidRDefault="00000000">
      <w:pPr>
        <w:jc w:val="center"/>
        <w:rPr>
          <w:rFonts w:ascii="Cambria" w:eastAsia="Cambria" w:hAnsi="Cambria" w:cs="Cambria"/>
          <w:sz w:val="24"/>
          <w:szCs w:val="24"/>
        </w:rPr>
      </w:pPr>
      <w:r>
        <w:rPr>
          <w:rFonts w:ascii="Cambria" w:eastAsia="Cambria" w:hAnsi="Cambria" w:cs="Cambria"/>
          <w:sz w:val="24"/>
          <w:szCs w:val="24"/>
        </w:rPr>
        <w:t xml:space="preserve">Google Meet Video call link: </w:t>
      </w:r>
      <w:hyperlink r:id="rId9">
        <w:r>
          <w:rPr>
            <w:rFonts w:ascii="Cambria" w:eastAsia="Cambria" w:hAnsi="Cambria" w:cs="Cambria"/>
            <w:color w:val="1155CC"/>
            <w:sz w:val="22"/>
            <w:szCs w:val="22"/>
            <w:u w:val="single"/>
          </w:rPr>
          <w:t>meet.google.com/</w:t>
        </w:r>
        <w:proofErr w:type="spellStart"/>
        <w:r>
          <w:rPr>
            <w:rFonts w:ascii="Cambria" w:eastAsia="Cambria" w:hAnsi="Cambria" w:cs="Cambria"/>
            <w:color w:val="1155CC"/>
            <w:sz w:val="22"/>
            <w:szCs w:val="22"/>
            <w:u w:val="single"/>
          </w:rPr>
          <w:t>sxq-puae-jvt</w:t>
        </w:r>
        <w:proofErr w:type="spellEnd"/>
      </w:hyperlink>
    </w:p>
    <w:p w14:paraId="1EA2DB51" w14:textId="77777777" w:rsidR="00964594" w:rsidRDefault="00000000">
      <w:pPr>
        <w:jc w:val="center"/>
        <w:rPr>
          <w:rFonts w:ascii="Cambria" w:eastAsia="Cambria" w:hAnsi="Cambria" w:cs="Cambria"/>
          <w:b/>
          <w:sz w:val="28"/>
          <w:szCs w:val="28"/>
        </w:rPr>
        <w:sectPr w:rsidR="00964594" w:rsidSect="0068635B">
          <w:type w:val="continuous"/>
          <w:pgSz w:w="12240" w:h="15840"/>
          <w:pgMar w:top="720" w:right="547" w:bottom="1440" w:left="806" w:header="720" w:footer="288" w:gutter="0"/>
          <w:cols w:num="2" w:space="720" w:equalWidth="0">
            <w:col w:w="5083" w:space="720"/>
            <w:col w:w="5083" w:space="0"/>
          </w:cols>
        </w:sectPr>
      </w:pPr>
      <w:r>
        <w:rPr>
          <w:rFonts w:ascii="Cambria" w:eastAsia="Cambria" w:hAnsi="Cambria" w:cs="Cambria"/>
          <w:sz w:val="22"/>
          <w:szCs w:val="22"/>
        </w:rPr>
        <w:t xml:space="preserve">Or dial: </w:t>
      </w:r>
      <w:dir w:val="ltr">
        <w:r>
          <w:rPr>
            <w:rFonts w:ascii="Cambria" w:eastAsia="Cambria" w:hAnsi="Cambria" w:cs="Cambria"/>
            <w:sz w:val="22"/>
            <w:szCs w:val="22"/>
          </w:rPr>
          <w:t>(US) +1 575-378-3289</w:t>
        </w:r>
        <w:r>
          <w:rPr>
            <w:rFonts w:ascii="Cambria" w:eastAsia="Cambria" w:hAnsi="Cambria" w:cs="Cambria"/>
            <w:sz w:val="22"/>
            <w:szCs w:val="22"/>
          </w:rPr>
          <w:t xml:space="preserve">‬ PIN: </w:t>
        </w:r>
        <w:dir w:val="ltr">
          <w:r>
            <w:rPr>
              <w:rFonts w:ascii="Cambria" w:eastAsia="Cambria" w:hAnsi="Cambria" w:cs="Cambria"/>
              <w:sz w:val="22"/>
              <w:szCs w:val="22"/>
            </w:rPr>
            <w:t>420 068 375</w:t>
          </w:r>
          <w:r>
            <w:rPr>
              <w:rFonts w:ascii="Cambria" w:eastAsia="Cambria" w:hAnsi="Cambria" w:cs="Cambria"/>
              <w:sz w:val="22"/>
              <w:szCs w:val="22"/>
            </w:rPr>
            <w:t>‬#</w:t>
          </w:r>
        </w:dir>
      </w:dir>
    </w:p>
    <w:p w14:paraId="68C4733D" w14:textId="77777777" w:rsidR="00964594" w:rsidRDefault="00964594">
      <w:pPr>
        <w:rPr>
          <w:rFonts w:ascii="Cambria" w:eastAsia="Cambria" w:hAnsi="Cambria" w:cs="Cambria"/>
          <w:sz w:val="22"/>
          <w:szCs w:val="22"/>
        </w:rPr>
      </w:pPr>
    </w:p>
    <w:p w14:paraId="5385C992" w14:textId="77777777" w:rsidR="00964594" w:rsidRDefault="00964594">
      <w:pPr>
        <w:rPr>
          <w:rFonts w:ascii="Cambria" w:eastAsia="Cambria" w:hAnsi="Cambria" w:cs="Cambria"/>
          <w:sz w:val="22"/>
          <w:szCs w:val="22"/>
          <w:u w:val="single"/>
          <w:shd w:val="clear" w:color="auto" w:fill="EA9999"/>
        </w:rPr>
      </w:pPr>
    </w:p>
    <w:p w14:paraId="4E92BAC8" w14:textId="77777777" w:rsidR="00964594" w:rsidRDefault="00000000">
      <w:pPr>
        <w:rPr>
          <w:rFonts w:ascii="Cambria" w:eastAsia="Cambria" w:hAnsi="Cambria" w:cs="Cambria"/>
          <w:sz w:val="22"/>
          <w:szCs w:val="22"/>
        </w:rPr>
      </w:pPr>
      <w:r>
        <w:rPr>
          <w:rFonts w:ascii="Cambria" w:eastAsia="Cambria" w:hAnsi="Cambria" w:cs="Cambria"/>
          <w:i/>
          <w:sz w:val="22"/>
          <w:szCs w:val="22"/>
        </w:rPr>
        <w:t>Chair:</w:t>
      </w: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b/>
        <w:t xml:space="preserve">Secretary of Natural Resources, Josh Kurtz </w:t>
      </w:r>
    </w:p>
    <w:p w14:paraId="6E147534" w14:textId="77777777" w:rsidR="00964594" w:rsidRDefault="00000000">
      <w:pPr>
        <w:rPr>
          <w:rFonts w:ascii="Cambria" w:eastAsia="Cambria" w:hAnsi="Cambria" w:cs="Cambria"/>
          <w:sz w:val="22"/>
          <w:szCs w:val="22"/>
        </w:rPr>
      </w:pPr>
      <w:r>
        <w:rPr>
          <w:rFonts w:ascii="Cambria" w:eastAsia="Cambria" w:hAnsi="Cambria" w:cs="Cambria"/>
          <w:i/>
          <w:sz w:val="22"/>
          <w:szCs w:val="22"/>
        </w:rPr>
        <w:t>Coordinator</w:t>
      </w:r>
      <w:r>
        <w:rPr>
          <w:rFonts w:ascii="Cambria" w:eastAsia="Cambria" w:hAnsi="Cambria" w:cs="Cambria"/>
          <w:sz w:val="22"/>
          <w:szCs w:val="22"/>
        </w:rPr>
        <w:t xml:space="preserve">: </w:t>
      </w:r>
      <w:r>
        <w:rPr>
          <w:rFonts w:ascii="Cambria" w:eastAsia="Cambria" w:hAnsi="Cambria" w:cs="Cambria"/>
          <w:sz w:val="22"/>
          <w:szCs w:val="22"/>
        </w:rPr>
        <w:tab/>
        <w:t xml:space="preserve">Ryland Taylor, </w:t>
      </w:r>
      <w:hyperlink r:id="rId10">
        <w:r>
          <w:rPr>
            <w:rFonts w:ascii="Cambria" w:eastAsia="Cambria" w:hAnsi="Cambria" w:cs="Cambria"/>
            <w:color w:val="1155CC"/>
            <w:sz w:val="22"/>
            <w:szCs w:val="22"/>
            <w:u w:val="single"/>
          </w:rPr>
          <w:t>ryland.taylor@maryland.gov</w:t>
        </w:r>
      </w:hyperlink>
    </w:p>
    <w:p w14:paraId="21E130F9" w14:textId="77777777" w:rsidR="00964594" w:rsidRDefault="00964594">
      <w:pPr>
        <w:rPr>
          <w:rFonts w:ascii="Cambria" w:eastAsia="Cambria" w:hAnsi="Cambria" w:cs="Cambria"/>
          <w:sz w:val="22"/>
          <w:szCs w:val="22"/>
        </w:rPr>
      </w:pPr>
    </w:p>
    <w:p w14:paraId="57207548" w14:textId="77777777" w:rsidR="00964594" w:rsidRDefault="00000000">
      <w:pPr>
        <w:rPr>
          <w:rFonts w:ascii="Cambria" w:eastAsia="Cambria" w:hAnsi="Cambria" w:cs="Cambria"/>
          <w:b/>
          <w:sz w:val="22"/>
          <w:szCs w:val="22"/>
        </w:rPr>
      </w:pPr>
      <w:r>
        <w:rPr>
          <w:rFonts w:ascii="Cambria" w:eastAsia="Cambria" w:hAnsi="Cambria" w:cs="Cambria"/>
          <w:b/>
          <w:sz w:val="22"/>
          <w:szCs w:val="22"/>
        </w:rPr>
        <w:t xml:space="preserve">Agenda </w:t>
      </w:r>
    </w:p>
    <w:p w14:paraId="1340272C" w14:textId="77777777" w:rsidR="00964594" w:rsidRDefault="00964594">
      <w:pPr>
        <w:rPr>
          <w:rFonts w:ascii="Cambria" w:eastAsia="Cambria" w:hAnsi="Cambria" w:cs="Cambria"/>
          <w:sz w:val="22"/>
          <w:szCs w:val="22"/>
        </w:rPr>
      </w:pPr>
    </w:p>
    <w:p w14:paraId="1F2B788F" w14:textId="77777777" w:rsidR="00964594" w:rsidRDefault="00000000">
      <w:pPr>
        <w:numPr>
          <w:ilvl w:val="0"/>
          <w:numId w:val="9"/>
        </w:numPr>
        <w:rPr>
          <w:rFonts w:ascii="Cambria" w:eastAsia="Cambria" w:hAnsi="Cambria" w:cs="Cambria"/>
          <w:sz w:val="22"/>
          <w:szCs w:val="22"/>
        </w:rPr>
      </w:pPr>
      <w:r>
        <w:rPr>
          <w:rFonts w:ascii="Cambria" w:eastAsia="Cambria" w:hAnsi="Cambria" w:cs="Cambria"/>
          <w:b/>
          <w:sz w:val="22"/>
          <w:szCs w:val="22"/>
        </w:rPr>
        <w:t>Welcome and Introductions</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2:00 - 2:05p</w:t>
      </w:r>
    </w:p>
    <w:p w14:paraId="61BCDAEB" w14:textId="77777777" w:rsidR="00964594" w:rsidRDefault="00000000">
      <w:pPr>
        <w:ind w:left="720"/>
        <w:rPr>
          <w:rFonts w:ascii="Cambria" w:eastAsia="Cambria" w:hAnsi="Cambria" w:cs="Cambria"/>
          <w:i/>
          <w:sz w:val="22"/>
          <w:szCs w:val="22"/>
        </w:rPr>
      </w:pPr>
      <w:r>
        <w:rPr>
          <w:rFonts w:ascii="Cambria" w:eastAsia="Cambria" w:hAnsi="Cambria" w:cs="Cambria"/>
          <w:sz w:val="22"/>
          <w:szCs w:val="22"/>
        </w:rPr>
        <w:t xml:space="preserve">Meeting Call to Order, Roll Call, and Approve Minutes from Aug 30, </w:t>
      </w:r>
      <w:proofErr w:type="gramStart"/>
      <w:r>
        <w:rPr>
          <w:rFonts w:ascii="Cambria" w:eastAsia="Cambria" w:hAnsi="Cambria" w:cs="Cambria"/>
          <w:sz w:val="22"/>
          <w:szCs w:val="22"/>
        </w:rPr>
        <w:t>2023</w:t>
      </w:r>
      <w:proofErr w:type="gramEnd"/>
      <w:r>
        <w:rPr>
          <w:rFonts w:ascii="Cambria" w:eastAsia="Cambria" w:hAnsi="Cambria" w:cs="Cambria"/>
          <w:sz w:val="22"/>
          <w:szCs w:val="22"/>
        </w:rPr>
        <w:t xml:space="preserve"> meeting - </w:t>
      </w:r>
      <w:r>
        <w:rPr>
          <w:rFonts w:ascii="Cambria" w:eastAsia="Cambria" w:hAnsi="Cambria" w:cs="Cambria"/>
          <w:i/>
          <w:sz w:val="22"/>
          <w:szCs w:val="22"/>
        </w:rPr>
        <w:t>Secretary, Josh Kurtz, Department of Natural Resources (DNR)</w:t>
      </w:r>
    </w:p>
    <w:p w14:paraId="25274276" w14:textId="77777777" w:rsidR="00964594" w:rsidRDefault="00964594">
      <w:pPr>
        <w:rPr>
          <w:rFonts w:ascii="Cambria" w:eastAsia="Cambria" w:hAnsi="Cambria" w:cs="Cambria"/>
          <w:color w:val="FF0000"/>
          <w:sz w:val="22"/>
          <w:szCs w:val="22"/>
        </w:rPr>
      </w:pPr>
    </w:p>
    <w:tbl>
      <w:tblPr>
        <w:tblStyle w:val="a"/>
        <w:tblW w:w="8970"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4875"/>
      </w:tblGrid>
      <w:tr w:rsidR="00964594" w14:paraId="08FA99B5" w14:textId="77777777">
        <w:trPr>
          <w:trHeight w:val="1"/>
        </w:trPr>
        <w:tc>
          <w:tcPr>
            <w:tcW w:w="409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6E2D8194"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State Delegate</w:t>
            </w:r>
          </w:p>
        </w:tc>
        <w:tc>
          <w:tcPr>
            <w:tcW w:w="487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62D10D5D"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Del. Dana Stein - yes </w:t>
            </w:r>
          </w:p>
        </w:tc>
      </w:tr>
      <w:tr w:rsidR="00964594" w14:paraId="5ACF472D" w14:textId="77777777">
        <w:tc>
          <w:tcPr>
            <w:tcW w:w="409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10E75DF8"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The Conservation Fund</w:t>
            </w:r>
          </w:p>
        </w:tc>
        <w:tc>
          <w:tcPr>
            <w:tcW w:w="487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170CA2D3"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Erik Meyers - yes</w:t>
            </w:r>
          </w:p>
        </w:tc>
      </w:tr>
      <w:tr w:rsidR="00964594" w14:paraId="0882F972"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CEA70F9"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UMD Sea Grant Extension</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8FCE251"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trike/>
                <w:sz w:val="22"/>
                <w:szCs w:val="22"/>
              </w:rPr>
              <w:t>Fredrika Moser</w:t>
            </w:r>
            <w:r>
              <w:rPr>
                <w:rFonts w:ascii="Cambria" w:eastAsia="Cambria" w:hAnsi="Cambria" w:cs="Cambria"/>
                <w:sz w:val="22"/>
                <w:szCs w:val="22"/>
              </w:rPr>
              <w:t xml:space="preserve"> - (Kate M) yes</w:t>
            </w:r>
          </w:p>
        </w:tc>
      </w:tr>
      <w:tr w:rsidR="00964594" w14:paraId="27511F3B"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3A850D9"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UMD Environmental Finance Center</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B3264C9"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Brandy Espinola - yes (late)</w:t>
            </w:r>
          </w:p>
        </w:tc>
      </w:tr>
      <w:tr w:rsidR="00964594" w14:paraId="6F98D069" w14:textId="77777777">
        <w:tc>
          <w:tcPr>
            <w:tcW w:w="409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6E27D45A"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MDE</w:t>
            </w:r>
          </w:p>
        </w:tc>
        <w:tc>
          <w:tcPr>
            <w:tcW w:w="487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090A6A33"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trike/>
                <w:sz w:val="22"/>
                <w:szCs w:val="22"/>
              </w:rPr>
              <w:t>Matthew Rowe</w:t>
            </w:r>
            <w:r>
              <w:rPr>
                <w:rFonts w:ascii="Cambria" w:eastAsia="Cambria" w:hAnsi="Cambria" w:cs="Cambria"/>
                <w:sz w:val="22"/>
                <w:szCs w:val="22"/>
              </w:rPr>
              <w:t xml:space="preserve"> - (Jim G) yes</w:t>
            </w:r>
          </w:p>
        </w:tc>
      </w:tr>
      <w:tr w:rsidR="00964594" w14:paraId="032AEB69"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4803A97"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DNR </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65482CE"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Anne Hairston-Strang - yes</w:t>
            </w:r>
          </w:p>
        </w:tc>
      </w:tr>
      <w:tr w:rsidR="00964594" w14:paraId="5447D450"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095D511"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MDEM</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F1BB051"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Sara Bender - yes</w:t>
            </w:r>
          </w:p>
        </w:tc>
      </w:tr>
      <w:tr w:rsidR="00964594" w14:paraId="21B9AA69"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62A8E670"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DNR </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49D4DAD"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Tom Parham - no</w:t>
            </w:r>
          </w:p>
        </w:tc>
      </w:tr>
      <w:tr w:rsidR="00964594" w14:paraId="31F68087"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6ACB3956"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MDH</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163851E"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Clifford </w:t>
            </w:r>
            <w:proofErr w:type="gramStart"/>
            <w:r>
              <w:rPr>
                <w:rFonts w:ascii="Cambria" w:eastAsia="Cambria" w:hAnsi="Cambria" w:cs="Cambria"/>
                <w:sz w:val="22"/>
                <w:szCs w:val="22"/>
              </w:rPr>
              <w:t>Mitchell  -</w:t>
            </w:r>
            <w:proofErr w:type="gramEnd"/>
            <w:r>
              <w:rPr>
                <w:rFonts w:ascii="Cambria" w:eastAsia="Cambria" w:hAnsi="Cambria" w:cs="Cambria"/>
                <w:sz w:val="22"/>
                <w:szCs w:val="22"/>
              </w:rPr>
              <w:t xml:space="preserve"> no</w:t>
            </w:r>
          </w:p>
        </w:tc>
      </w:tr>
      <w:tr w:rsidR="00964594" w14:paraId="316CE4C5"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8AD9076"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MDP</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58BDB68"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Jason Dubow - yes</w:t>
            </w:r>
          </w:p>
        </w:tc>
      </w:tr>
      <w:tr w:rsidR="00964594" w14:paraId="536F56C0"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3991380D"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MDA</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3202670"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Alisha Mulkey - yes</w:t>
            </w:r>
          </w:p>
        </w:tc>
      </w:tr>
      <w:tr w:rsidR="00964594" w14:paraId="2BFD2090"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715FE933"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MDOT</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782477C"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Allison </w:t>
            </w:r>
            <w:proofErr w:type="spellStart"/>
            <w:r>
              <w:rPr>
                <w:rFonts w:ascii="Cambria" w:eastAsia="Cambria" w:hAnsi="Cambria" w:cs="Cambria"/>
                <w:sz w:val="22"/>
                <w:szCs w:val="22"/>
              </w:rPr>
              <w:t>Breitenother</w:t>
            </w:r>
            <w:proofErr w:type="spellEnd"/>
            <w:r>
              <w:rPr>
                <w:rFonts w:ascii="Cambria" w:eastAsia="Cambria" w:hAnsi="Cambria" w:cs="Cambria"/>
                <w:sz w:val="22"/>
                <w:szCs w:val="22"/>
              </w:rPr>
              <w:t xml:space="preserve"> - yes</w:t>
            </w:r>
          </w:p>
        </w:tc>
      </w:tr>
      <w:tr w:rsidR="00964594" w14:paraId="06AFD081" w14:textId="77777777">
        <w:tc>
          <w:tcPr>
            <w:tcW w:w="409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28D6F6DA"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 xml:space="preserve">DNR </w:t>
            </w:r>
          </w:p>
        </w:tc>
        <w:tc>
          <w:tcPr>
            <w:tcW w:w="487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59C8C80F"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Catherine McCall - yes</w:t>
            </w:r>
          </w:p>
        </w:tc>
      </w:tr>
      <w:tr w:rsidR="00964594" w14:paraId="2C1F6B35"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1DE8B4E"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MEA</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192E9C7"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Brandon Bowser - no</w:t>
            </w:r>
          </w:p>
        </w:tc>
      </w:tr>
      <w:tr w:rsidR="00964594" w14:paraId="0B35D1B9"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4C60AA18"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Commerce</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336A2C64"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John Papavasiliou - no</w:t>
            </w:r>
          </w:p>
        </w:tc>
      </w:tr>
      <w:tr w:rsidR="00964594" w14:paraId="44130D39" w14:textId="77777777">
        <w:tc>
          <w:tcPr>
            <w:tcW w:w="409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ABB4E12"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MIA</w:t>
            </w:r>
          </w:p>
        </w:tc>
        <w:tc>
          <w:tcPr>
            <w:tcW w:w="487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EAED44A" w14:textId="77777777" w:rsidR="00964594" w:rsidRDefault="00000000">
            <w:pPr>
              <w:widowControl w:val="0"/>
              <w:spacing w:line="276" w:lineRule="auto"/>
              <w:rPr>
                <w:rFonts w:ascii="Cambria" w:eastAsia="Cambria" w:hAnsi="Cambria" w:cs="Cambria"/>
                <w:sz w:val="18"/>
                <w:szCs w:val="18"/>
              </w:rPr>
            </w:pPr>
            <w:r>
              <w:rPr>
                <w:rFonts w:ascii="Cambria" w:eastAsia="Cambria" w:hAnsi="Cambria" w:cs="Cambria"/>
                <w:sz w:val="22"/>
                <w:szCs w:val="22"/>
              </w:rPr>
              <w:t>Alex Borkowski - no</w:t>
            </w:r>
          </w:p>
        </w:tc>
      </w:tr>
    </w:tbl>
    <w:p w14:paraId="29EF24BE" w14:textId="77777777" w:rsidR="00964594" w:rsidRDefault="00964594">
      <w:pPr>
        <w:ind w:firstLine="720"/>
        <w:rPr>
          <w:rFonts w:ascii="Cambria" w:eastAsia="Cambria" w:hAnsi="Cambria" w:cs="Cambria"/>
          <w:sz w:val="22"/>
          <w:szCs w:val="22"/>
        </w:rPr>
      </w:pPr>
    </w:p>
    <w:p w14:paraId="5661491D" w14:textId="77777777" w:rsidR="00964594" w:rsidRDefault="00000000">
      <w:pPr>
        <w:ind w:firstLine="720"/>
        <w:rPr>
          <w:rFonts w:ascii="Cambria" w:eastAsia="Cambria" w:hAnsi="Cambria" w:cs="Cambria"/>
          <w:sz w:val="22"/>
          <w:szCs w:val="22"/>
        </w:rPr>
      </w:pPr>
      <w:r>
        <w:rPr>
          <w:rFonts w:ascii="Cambria" w:eastAsia="Cambria" w:hAnsi="Cambria" w:cs="Cambria"/>
          <w:sz w:val="22"/>
          <w:szCs w:val="22"/>
          <w:u w:val="single"/>
        </w:rPr>
        <w:t>Action</w:t>
      </w:r>
      <w:r>
        <w:rPr>
          <w:rFonts w:ascii="Cambria" w:eastAsia="Cambria" w:hAnsi="Cambria" w:cs="Cambria"/>
          <w:sz w:val="22"/>
          <w:szCs w:val="22"/>
        </w:rPr>
        <w:t>: Members approve meeting minutes via vote</w:t>
      </w:r>
    </w:p>
    <w:p w14:paraId="6D3ED14C" w14:textId="77777777" w:rsidR="00964594" w:rsidRDefault="00000000">
      <w:pPr>
        <w:ind w:left="720"/>
        <w:rPr>
          <w:rFonts w:ascii="Cambria" w:eastAsia="Cambria" w:hAnsi="Cambria" w:cs="Cambria"/>
          <w:sz w:val="22"/>
          <w:szCs w:val="22"/>
        </w:rPr>
      </w:pPr>
      <w:r>
        <w:rPr>
          <w:rFonts w:ascii="Cambria" w:eastAsia="Cambria" w:hAnsi="Cambria" w:cs="Cambria"/>
          <w:sz w:val="22"/>
          <w:szCs w:val="22"/>
          <w:u w:val="single"/>
        </w:rPr>
        <w:t>Materials</w:t>
      </w:r>
      <w:r>
        <w:rPr>
          <w:rFonts w:ascii="Cambria" w:eastAsia="Cambria" w:hAnsi="Cambria" w:cs="Cambria"/>
          <w:sz w:val="22"/>
          <w:szCs w:val="22"/>
        </w:rPr>
        <w:t xml:space="preserve">: </w:t>
      </w:r>
      <w:hyperlink r:id="rId11">
        <w:r>
          <w:rPr>
            <w:rFonts w:ascii="Cambria" w:eastAsia="Cambria" w:hAnsi="Cambria" w:cs="Cambria"/>
            <w:color w:val="1155CC"/>
            <w:sz w:val="22"/>
            <w:szCs w:val="22"/>
            <w:u w:val="single"/>
          </w:rPr>
          <w:t>DRAFT Notes ARWG 8.30.23</w:t>
        </w:r>
      </w:hyperlink>
    </w:p>
    <w:p w14:paraId="1DF042CD" w14:textId="77777777" w:rsidR="00964594" w:rsidRDefault="00964594">
      <w:pPr>
        <w:ind w:left="720"/>
        <w:rPr>
          <w:rFonts w:ascii="Cambria" w:eastAsia="Cambria" w:hAnsi="Cambria" w:cs="Cambria"/>
          <w:sz w:val="22"/>
          <w:szCs w:val="22"/>
        </w:rPr>
      </w:pPr>
    </w:p>
    <w:p w14:paraId="253F856C"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Motion to approve August 31, </w:t>
      </w:r>
      <w:proofErr w:type="gramStart"/>
      <w:r>
        <w:rPr>
          <w:rFonts w:ascii="Cambria" w:eastAsia="Cambria" w:hAnsi="Cambria" w:cs="Cambria"/>
          <w:sz w:val="22"/>
          <w:szCs w:val="22"/>
        </w:rPr>
        <w:t>2023</w:t>
      </w:r>
      <w:proofErr w:type="gramEnd"/>
      <w:r>
        <w:rPr>
          <w:rFonts w:ascii="Cambria" w:eastAsia="Cambria" w:hAnsi="Cambria" w:cs="Cambria"/>
          <w:sz w:val="22"/>
          <w:szCs w:val="22"/>
        </w:rPr>
        <w:t xml:space="preserve"> meeting notes by Jason Dubow and seconded by Anne Hairston-Strang. </w:t>
      </w:r>
    </w:p>
    <w:p w14:paraId="10EE36A3" w14:textId="77777777" w:rsidR="00964594" w:rsidRDefault="00964594">
      <w:pPr>
        <w:ind w:left="180"/>
        <w:rPr>
          <w:rFonts w:ascii="Cambria" w:eastAsia="Cambria" w:hAnsi="Cambria" w:cs="Cambria"/>
          <w:sz w:val="22"/>
          <w:szCs w:val="22"/>
        </w:rPr>
      </w:pPr>
    </w:p>
    <w:p w14:paraId="1DB2B9BF"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Sec Kurtz: Introduces the agenda items for the meeting.  </w:t>
      </w:r>
    </w:p>
    <w:p w14:paraId="6C8CA681" w14:textId="77777777" w:rsidR="00964594" w:rsidRDefault="00964594">
      <w:pPr>
        <w:rPr>
          <w:rFonts w:ascii="Cambria" w:eastAsia="Cambria" w:hAnsi="Cambria" w:cs="Cambria"/>
          <w:color w:val="FF0000"/>
          <w:sz w:val="22"/>
          <w:szCs w:val="22"/>
        </w:rPr>
      </w:pPr>
    </w:p>
    <w:p w14:paraId="6ADCA60F" w14:textId="77777777" w:rsidR="00964594" w:rsidRDefault="00000000">
      <w:pPr>
        <w:numPr>
          <w:ilvl w:val="0"/>
          <w:numId w:val="9"/>
        </w:numPr>
        <w:rPr>
          <w:rFonts w:ascii="Cambria" w:eastAsia="Cambria" w:hAnsi="Cambria" w:cs="Cambria"/>
          <w:sz w:val="22"/>
          <w:szCs w:val="22"/>
        </w:rPr>
      </w:pPr>
      <w:r>
        <w:rPr>
          <w:rFonts w:ascii="Cambria" w:eastAsia="Cambria" w:hAnsi="Cambria" w:cs="Cambria"/>
          <w:b/>
          <w:sz w:val="22"/>
          <w:szCs w:val="22"/>
        </w:rPr>
        <w:t>State Wetland Strategy Update</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2:05 - 2:30p</w:t>
      </w:r>
    </w:p>
    <w:p w14:paraId="2DDB8FC0" w14:textId="77777777" w:rsidR="00964594" w:rsidRDefault="00000000">
      <w:pPr>
        <w:ind w:left="720"/>
        <w:rPr>
          <w:rFonts w:ascii="Cambria" w:eastAsia="Cambria" w:hAnsi="Cambria" w:cs="Cambria"/>
          <w:b/>
          <w:sz w:val="22"/>
          <w:szCs w:val="22"/>
          <w:shd w:val="clear" w:color="auto" w:fill="D9D9D9"/>
        </w:rPr>
      </w:pPr>
      <w:r>
        <w:rPr>
          <w:rFonts w:ascii="Cambria" w:eastAsia="Cambria" w:hAnsi="Cambria" w:cs="Cambria"/>
          <w:i/>
          <w:sz w:val="22"/>
          <w:szCs w:val="22"/>
        </w:rPr>
        <w:t>Jason Dubow, MDP and Elliott Campbell, DNR</w:t>
      </w:r>
      <w:r>
        <w:rPr>
          <w:rFonts w:ascii="Cambria" w:eastAsia="Cambria" w:hAnsi="Cambria" w:cs="Cambria"/>
          <w:sz w:val="22"/>
          <w:szCs w:val="22"/>
        </w:rPr>
        <w:t xml:space="preserve"> will provide a progress update on the state’s wetland adaptation strategy with an opportunity for questions and feedback.</w:t>
      </w:r>
    </w:p>
    <w:p w14:paraId="5B268DCB" w14:textId="77777777" w:rsidR="00964594" w:rsidRDefault="00964594">
      <w:pPr>
        <w:rPr>
          <w:rFonts w:ascii="Cambria" w:eastAsia="Cambria" w:hAnsi="Cambria" w:cs="Cambria"/>
          <w:sz w:val="22"/>
          <w:szCs w:val="22"/>
        </w:rPr>
      </w:pPr>
    </w:p>
    <w:p w14:paraId="711A84CD" w14:textId="77777777" w:rsidR="00964594" w:rsidRDefault="00000000">
      <w:pPr>
        <w:ind w:left="720"/>
        <w:rPr>
          <w:rFonts w:ascii="Cambria" w:eastAsia="Cambria" w:hAnsi="Cambria" w:cs="Cambria"/>
          <w:sz w:val="22"/>
          <w:szCs w:val="22"/>
        </w:rPr>
      </w:pPr>
      <w:r>
        <w:rPr>
          <w:rFonts w:ascii="Cambria" w:eastAsia="Cambria" w:hAnsi="Cambria" w:cs="Cambria"/>
          <w:sz w:val="22"/>
          <w:szCs w:val="22"/>
          <w:u w:val="single"/>
        </w:rPr>
        <w:t>Action</w:t>
      </w:r>
      <w:r>
        <w:rPr>
          <w:rFonts w:ascii="Cambria" w:eastAsia="Cambria" w:hAnsi="Cambria" w:cs="Cambria"/>
          <w:sz w:val="22"/>
          <w:szCs w:val="22"/>
        </w:rPr>
        <w:t>: Informative talk</w:t>
      </w:r>
    </w:p>
    <w:p w14:paraId="2165A76F" w14:textId="77777777" w:rsidR="00964594" w:rsidRDefault="00000000">
      <w:pPr>
        <w:ind w:left="720"/>
        <w:rPr>
          <w:rFonts w:ascii="Cambria" w:eastAsia="Cambria" w:hAnsi="Cambria" w:cs="Cambria"/>
          <w:sz w:val="22"/>
          <w:szCs w:val="22"/>
          <w:u w:val="single"/>
        </w:rPr>
      </w:pPr>
      <w:r>
        <w:rPr>
          <w:rFonts w:ascii="Cambria" w:eastAsia="Cambria" w:hAnsi="Cambria" w:cs="Cambria"/>
          <w:sz w:val="22"/>
          <w:szCs w:val="22"/>
          <w:u w:val="single"/>
        </w:rPr>
        <w:t>Materials</w:t>
      </w:r>
      <w:r>
        <w:rPr>
          <w:rFonts w:ascii="Cambria" w:eastAsia="Cambria" w:hAnsi="Cambria" w:cs="Cambria"/>
          <w:sz w:val="22"/>
          <w:szCs w:val="22"/>
        </w:rPr>
        <w:t xml:space="preserve">: </w:t>
      </w:r>
      <w:hyperlink r:id="rId12">
        <w:r>
          <w:rPr>
            <w:rFonts w:ascii="Cambria" w:eastAsia="Cambria" w:hAnsi="Cambria" w:cs="Cambria"/>
            <w:color w:val="1155CC"/>
            <w:sz w:val="22"/>
            <w:szCs w:val="22"/>
            <w:u w:val="single"/>
          </w:rPr>
          <w:t>Draft Outline - Wetland Adaptation Strategy</w:t>
        </w:r>
      </w:hyperlink>
      <w:r>
        <w:rPr>
          <w:rFonts w:ascii="Cambria" w:eastAsia="Cambria" w:hAnsi="Cambria" w:cs="Cambria"/>
          <w:sz w:val="22"/>
          <w:szCs w:val="22"/>
          <w:u w:val="single"/>
        </w:rPr>
        <w:t xml:space="preserve"> </w:t>
      </w:r>
      <w:r>
        <w:rPr>
          <w:rFonts w:ascii="Cambria" w:eastAsia="Cambria" w:hAnsi="Cambria" w:cs="Cambria"/>
          <w:sz w:val="22"/>
          <w:szCs w:val="22"/>
        </w:rPr>
        <w:t xml:space="preserve">and </w:t>
      </w:r>
      <w:hyperlink r:id="rId13">
        <w:r>
          <w:rPr>
            <w:rFonts w:ascii="Cambria" w:eastAsia="Cambria" w:hAnsi="Cambria" w:cs="Cambria"/>
            <w:color w:val="1155CC"/>
            <w:sz w:val="22"/>
            <w:szCs w:val="22"/>
            <w:u w:val="single"/>
          </w:rPr>
          <w:t>Wetland Adaptation Strategy - Slides</w:t>
        </w:r>
      </w:hyperlink>
    </w:p>
    <w:p w14:paraId="53D503A5" w14:textId="77777777" w:rsidR="00964594" w:rsidRDefault="00964594">
      <w:pPr>
        <w:ind w:left="720"/>
        <w:rPr>
          <w:rFonts w:ascii="Cambria" w:eastAsia="Cambria" w:hAnsi="Cambria" w:cs="Cambria"/>
          <w:sz w:val="22"/>
          <w:szCs w:val="22"/>
          <w:u w:val="single"/>
        </w:rPr>
      </w:pPr>
    </w:p>
    <w:p w14:paraId="2DF9C53B"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Jason Dubow: Saltwater Intrusion Plan released in 2019. Item in the plan is a change in the makeup of coastal wetlands, which are a priority area. Recommendation to develop statewide adaptation plan (makeup and migration). Saltwater Intrusion team facilitating plan implementation. In 2022 MCCC gave a directive to identify strategies and solutions for migration. The State Wetland Team inventoried strategies already in place then analyzed what more can be done (modifying or developing programs). </w:t>
      </w:r>
    </w:p>
    <w:p w14:paraId="62103EAD" w14:textId="77777777" w:rsidR="00964594" w:rsidRDefault="00964594">
      <w:pPr>
        <w:ind w:left="180"/>
        <w:rPr>
          <w:rFonts w:ascii="Cambria" w:eastAsia="Cambria" w:hAnsi="Cambria" w:cs="Cambria"/>
          <w:sz w:val="22"/>
          <w:szCs w:val="22"/>
        </w:rPr>
      </w:pPr>
    </w:p>
    <w:p w14:paraId="24414F50"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Elliott Campbell: Maryland’s Wetland Adaptation Strategy; complements the Bay Program’s initiatives. </w:t>
      </w:r>
      <w:proofErr w:type="gramStart"/>
      <w:r>
        <w:rPr>
          <w:rFonts w:ascii="Cambria" w:eastAsia="Cambria" w:hAnsi="Cambria" w:cs="Cambria"/>
          <w:sz w:val="22"/>
          <w:szCs w:val="22"/>
        </w:rPr>
        <w:t>Purpose</w:t>
      </w:r>
      <w:proofErr w:type="gramEnd"/>
      <w:r>
        <w:rPr>
          <w:rFonts w:ascii="Cambria" w:eastAsia="Cambria" w:hAnsi="Cambria" w:cs="Cambria"/>
          <w:sz w:val="22"/>
          <w:szCs w:val="22"/>
        </w:rPr>
        <w:t xml:space="preserve"> is to pull together existing resources into a single document with common definitions. Explained the need for common definitions. The plan </w:t>
      </w:r>
      <w:proofErr w:type="gramStart"/>
      <w:r>
        <w:rPr>
          <w:rFonts w:ascii="Cambria" w:eastAsia="Cambria" w:hAnsi="Cambria" w:cs="Cambria"/>
          <w:sz w:val="22"/>
          <w:szCs w:val="22"/>
        </w:rPr>
        <w:t>lists out</w:t>
      </w:r>
      <w:proofErr w:type="gramEnd"/>
      <w:r>
        <w:rPr>
          <w:rFonts w:ascii="Cambria" w:eastAsia="Cambria" w:hAnsi="Cambria" w:cs="Cambria"/>
          <w:sz w:val="22"/>
          <w:szCs w:val="22"/>
        </w:rPr>
        <w:t xml:space="preserve"> threats and strategies, priority regions (based on adaptability and ecosystem service value). On a landscape scale looking at feasibility along with the Bay Agreement and Beyond 2025, then suggest policies. Need for a plan that pulls together climate and wetlands.  With climate change and hardened shorelines, wetlands are limited in their ability to migrate. Acknowledge funding challenges for wetland restoration, even though their ecosystem service value is high. Reviewed state of the science, acknowledging that there is less data available for inland wetlands rather than coastal wetlands. </w:t>
      </w:r>
    </w:p>
    <w:p w14:paraId="788C6914" w14:textId="77777777" w:rsidR="00964594" w:rsidRDefault="00964594">
      <w:pPr>
        <w:ind w:left="180"/>
        <w:rPr>
          <w:rFonts w:ascii="Cambria" w:eastAsia="Cambria" w:hAnsi="Cambria" w:cs="Cambria"/>
          <w:sz w:val="22"/>
          <w:szCs w:val="22"/>
        </w:rPr>
      </w:pPr>
    </w:p>
    <w:p w14:paraId="3DA82D3C"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Jason D: Highlight the SLAMM model results and geographic analyses. Need for policies and programs to implement geographic targeting. Need a quantitative goal for wetland protection to see if the work is effective. Ask for feedback on the outline to create a draft strategy. Moving towards review and approval. </w:t>
      </w:r>
    </w:p>
    <w:p w14:paraId="77DC3222" w14:textId="77777777" w:rsidR="00964594" w:rsidRDefault="00964594">
      <w:pPr>
        <w:ind w:left="180"/>
        <w:rPr>
          <w:rFonts w:ascii="Cambria" w:eastAsia="Cambria" w:hAnsi="Cambria" w:cs="Cambria"/>
          <w:sz w:val="22"/>
          <w:szCs w:val="22"/>
        </w:rPr>
      </w:pPr>
    </w:p>
    <w:p w14:paraId="557C2C4D" w14:textId="77777777" w:rsidR="00964594" w:rsidRDefault="00000000">
      <w:pPr>
        <w:ind w:left="180"/>
        <w:rPr>
          <w:rFonts w:ascii="Cambria" w:eastAsia="Cambria" w:hAnsi="Cambria" w:cs="Cambria"/>
          <w:sz w:val="22"/>
          <w:szCs w:val="22"/>
          <w:u w:val="single"/>
        </w:rPr>
      </w:pPr>
      <w:r>
        <w:rPr>
          <w:rFonts w:ascii="Cambria" w:eastAsia="Cambria" w:hAnsi="Cambria" w:cs="Cambria"/>
          <w:sz w:val="22"/>
          <w:szCs w:val="22"/>
          <w:u w:val="single"/>
        </w:rPr>
        <w:t xml:space="preserve">Discussion: </w:t>
      </w:r>
    </w:p>
    <w:p w14:paraId="17BC59D2" w14:textId="77777777" w:rsidR="00964594" w:rsidRDefault="00964594">
      <w:pPr>
        <w:ind w:left="180"/>
        <w:rPr>
          <w:rFonts w:ascii="Cambria" w:eastAsia="Cambria" w:hAnsi="Cambria" w:cs="Cambria"/>
          <w:sz w:val="22"/>
          <w:szCs w:val="22"/>
        </w:rPr>
      </w:pPr>
    </w:p>
    <w:p w14:paraId="2FCE8A95"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Erik Myers (The Conservation Fund): Question about the SLAMM model and if they are considering the impact of phragmites degrading the quality of the wetlands and vegetation and what interventions may be required.</w:t>
      </w:r>
    </w:p>
    <w:p w14:paraId="21A73FEF" w14:textId="77777777" w:rsidR="00964594" w:rsidRDefault="00964594">
      <w:pPr>
        <w:ind w:left="180"/>
        <w:rPr>
          <w:rFonts w:ascii="Cambria" w:eastAsia="Cambria" w:hAnsi="Cambria" w:cs="Cambria"/>
          <w:sz w:val="22"/>
          <w:szCs w:val="22"/>
        </w:rPr>
      </w:pPr>
    </w:p>
    <w:p w14:paraId="284C8A71" w14:textId="77777777" w:rsidR="00964594" w:rsidRDefault="00000000">
      <w:pPr>
        <w:numPr>
          <w:ilvl w:val="0"/>
          <w:numId w:val="3"/>
        </w:numPr>
        <w:rPr>
          <w:rFonts w:ascii="Cambria" w:eastAsia="Cambria" w:hAnsi="Cambria" w:cs="Cambria"/>
          <w:sz w:val="22"/>
          <w:szCs w:val="22"/>
        </w:rPr>
      </w:pPr>
      <w:r>
        <w:rPr>
          <w:rFonts w:ascii="Cambria" w:eastAsia="Cambria" w:hAnsi="Cambria" w:cs="Cambria"/>
          <w:sz w:val="22"/>
          <w:szCs w:val="22"/>
        </w:rPr>
        <w:t xml:space="preserve">Elliott: Model does not address the nature of the vegetation. Does not believe it is realistic to control phragmites if it provides some ecosystem services (erosion). </w:t>
      </w:r>
    </w:p>
    <w:p w14:paraId="1B67E9FE" w14:textId="77777777" w:rsidR="00964594" w:rsidRDefault="00000000">
      <w:pPr>
        <w:numPr>
          <w:ilvl w:val="0"/>
          <w:numId w:val="3"/>
        </w:numPr>
        <w:rPr>
          <w:rFonts w:ascii="Cambria" w:eastAsia="Cambria" w:hAnsi="Cambria" w:cs="Cambria"/>
          <w:sz w:val="22"/>
          <w:szCs w:val="22"/>
        </w:rPr>
      </w:pPr>
      <w:r>
        <w:rPr>
          <w:rFonts w:ascii="Cambria" w:eastAsia="Cambria" w:hAnsi="Cambria" w:cs="Cambria"/>
          <w:sz w:val="22"/>
          <w:szCs w:val="22"/>
        </w:rPr>
        <w:t>Erik M: Pointed out current research on this topic and concern over habitat quality. Ex: salt marsh sparrow</w:t>
      </w:r>
    </w:p>
    <w:p w14:paraId="7C88800C" w14:textId="77777777" w:rsidR="00964594" w:rsidRDefault="00000000">
      <w:pPr>
        <w:numPr>
          <w:ilvl w:val="0"/>
          <w:numId w:val="3"/>
        </w:numPr>
        <w:rPr>
          <w:rFonts w:ascii="Cambria" w:eastAsia="Cambria" w:hAnsi="Cambria" w:cs="Cambria"/>
          <w:sz w:val="22"/>
          <w:szCs w:val="22"/>
        </w:rPr>
      </w:pPr>
      <w:r>
        <w:rPr>
          <w:rFonts w:ascii="Cambria" w:eastAsia="Cambria" w:hAnsi="Cambria" w:cs="Cambria"/>
          <w:sz w:val="22"/>
          <w:szCs w:val="22"/>
        </w:rPr>
        <w:t xml:space="preserve">Elliott: Elevation in addition to vegetation issues  </w:t>
      </w:r>
    </w:p>
    <w:p w14:paraId="1BA55734" w14:textId="77777777" w:rsidR="00964594" w:rsidRDefault="00964594">
      <w:pPr>
        <w:ind w:left="180"/>
        <w:rPr>
          <w:rFonts w:ascii="Cambria" w:eastAsia="Cambria" w:hAnsi="Cambria" w:cs="Cambria"/>
          <w:sz w:val="22"/>
          <w:szCs w:val="22"/>
        </w:rPr>
      </w:pPr>
    </w:p>
    <w:p w14:paraId="310F2FB2"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Jim George (MDE): MDE is hosting a series of meetings related to permitting restoration projects. Challenge of vast areas of flat marshes that are 1 ft of elevation; these will rapidly disappear and have limited opportunity for migration. Potential for wide loss of these acres. Larger strategic question. </w:t>
      </w:r>
    </w:p>
    <w:p w14:paraId="2EA59648" w14:textId="77777777" w:rsidR="00964594" w:rsidRDefault="00000000">
      <w:pPr>
        <w:numPr>
          <w:ilvl w:val="0"/>
          <w:numId w:val="5"/>
        </w:numPr>
        <w:rPr>
          <w:rFonts w:ascii="Cambria" w:eastAsia="Cambria" w:hAnsi="Cambria" w:cs="Cambria"/>
          <w:sz w:val="22"/>
          <w:szCs w:val="22"/>
        </w:rPr>
      </w:pPr>
      <w:r>
        <w:rPr>
          <w:rFonts w:ascii="Cambria" w:eastAsia="Cambria" w:hAnsi="Cambria" w:cs="Cambria"/>
          <w:sz w:val="22"/>
          <w:szCs w:val="22"/>
        </w:rPr>
        <w:t xml:space="preserve">Elliott: Clarified the question about wetland loss (not migration). Emissions scenarios and probabilities, wide range in how much wetlands are expected to be lost (gain or loss). Tremendous amount of uncertainty </w:t>
      </w:r>
      <w:proofErr w:type="gramStart"/>
      <w:r>
        <w:rPr>
          <w:rFonts w:ascii="Cambria" w:eastAsia="Cambria" w:hAnsi="Cambria" w:cs="Cambria"/>
          <w:sz w:val="22"/>
          <w:szCs w:val="22"/>
        </w:rPr>
        <w:t>in</w:t>
      </w:r>
      <w:proofErr w:type="gramEnd"/>
      <w:r>
        <w:rPr>
          <w:rFonts w:ascii="Cambria" w:eastAsia="Cambria" w:hAnsi="Cambria" w:cs="Cambria"/>
          <w:sz w:val="22"/>
          <w:szCs w:val="22"/>
        </w:rPr>
        <w:t xml:space="preserve"> what the outputs are. Emissions are globally determined beyond just MD. </w:t>
      </w:r>
    </w:p>
    <w:p w14:paraId="21832119" w14:textId="77777777" w:rsidR="00964594" w:rsidRDefault="00000000">
      <w:pPr>
        <w:numPr>
          <w:ilvl w:val="0"/>
          <w:numId w:val="5"/>
        </w:numPr>
        <w:rPr>
          <w:rFonts w:ascii="Cambria" w:eastAsia="Cambria" w:hAnsi="Cambria" w:cs="Cambria"/>
          <w:sz w:val="22"/>
          <w:szCs w:val="22"/>
        </w:rPr>
      </w:pPr>
      <w:r>
        <w:rPr>
          <w:rFonts w:ascii="Cambria" w:eastAsia="Cambria" w:hAnsi="Cambria" w:cs="Cambria"/>
          <w:sz w:val="22"/>
          <w:szCs w:val="22"/>
        </w:rPr>
        <w:t xml:space="preserve">Jim G: Patches of water in center of marshes, SLAMM does not account for. </w:t>
      </w:r>
    </w:p>
    <w:p w14:paraId="3E9986DC" w14:textId="77777777" w:rsidR="00964594" w:rsidRDefault="00000000">
      <w:pPr>
        <w:numPr>
          <w:ilvl w:val="0"/>
          <w:numId w:val="5"/>
        </w:numPr>
        <w:rPr>
          <w:rFonts w:ascii="Cambria" w:eastAsia="Cambria" w:hAnsi="Cambria" w:cs="Cambria"/>
          <w:sz w:val="22"/>
          <w:szCs w:val="22"/>
        </w:rPr>
      </w:pPr>
      <w:r>
        <w:rPr>
          <w:rFonts w:ascii="Cambria" w:eastAsia="Cambria" w:hAnsi="Cambria" w:cs="Cambria"/>
          <w:sz w:val="22"/>
          <w:szCs w:val="22"/>
        </w:rPr>
        <w:t xml:space="preserve">Elliott: Other indices can be used to track wetland quality rather than just elevation. </w:t>
      </w:r>
    </w:p>
    <w:p w14:paraId="22D78A67" w14:textId="77777777" w:rsidR="00964594" w:rsidRDefault="00000000">
      <w:pPr>
        <w:numPr>
          <w:ilvl w:val="0"/>
          <w:numId w:val="5"/>
        </w:numPr>
        <w:rPr>
          <w:rFonts w:ascii="Cambria" w:eastAsia="Cambria" w:hAnsi="Cambria" w:cs="Cambria"/>
          <w:sz w:val="22"/>
          <w:szCs w:val="22"/>
        </w:rPr>
      </w:pPr>
      <w:r>
        <w:rPr>
          <w:rFonts w:ascii="Cambria" w:eastAsia="Cambria" w:hAnsi="Cambria" w:cs="Cambria"/>
          <w:sz w:val="22"/>
          <w:szCs w:val="22"/>
        </w:rPr>
        <w:t xml:space="preserve">Erik M: Thin layer placement to help protect marsh quality. </w:t>
      </w:r>
    </w:p>
    <w:p w14:paraId="41E55B26" w14:textId="77777777" w:rsidR="00964594" w:rsidRDefault="00964594">
      <w:pPr>
        <w:ind w:left="180"/>
        <w:rPr>
          <w:rFonts w:ascii="Cambria" w:eastAsia="Cambria" w:hAnsi="Cambria" w:cs="Cambria"/>
          <w:sz w:val="22"/>
          <w:szCs w:val="22"/>
        </w:rPr>
      </w:pPr>
    </w:p>
    <w:p w14:paraId="16E69075"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Erik Fisher (CAC): Question about criteria for the goal setting. Shoreline hardening, science of natural migration, etc. </w:t>
      </w:r>
    </w:p>
    <w:p w14:paraId="26408F34" w14:textId="77777777" w:rsidR="00964594" w:rsidRDefault="00000000">
      <w:pPr>
        <w:numPr>
          <w:ilvl w:val="0"/>
          <w:numId w:val="4"/>
        </w:numPr>
        <w:rPr>
          <w:rFonts w:ascii="Cambria" w:eastAsia="Cambria" w:hAnsi="Cambria" w:cs="Cambria"/>
          <w:sz w:val="22"/>
          <w:szCs w:val="22"/>
        </w:rPr>
      </w:pPr>
      <w:r>
        <w:rPr>
          <w:rFonts w:ascii="Cambria" w:eastAsia="Cambria" w:hAnsi="Cambria" w:cs="Cambria"/>
          <w:sz w:val="22"/>
          <w:szCs w:val="22"/>
        </w:rPr>
        <w:t xml:space="preserve">Jason and Elliot: Still working on the goal setting process. Pointed out how the Bay Program developed their wetland goal. Start with technical feasibility and resource assessment. </w:t>
      </w:r>
    </w:p>
    <w:p w14:paraId="15C2884C" w14:textId="77777777" w:rsidR="00964594" w:rsidRDefault="00000000">
      <w:pPr>
        <w:numPr>
          <w:ilvl w:val="0"/>
          <w:numId w:val="4"/>
        </w:numPr>
        <w:rPr>
          <w:rFonts w:ascii="Cambria" w:eastAsia="Cambria" w:hAnsi="Cambria" w:cs="Cambria"/>
          <w:sz w:val="22"/>
          <w:szCs w:val="22"/>
        </w:rPr>
      </w:pPr>
      <w:r>
        <w:rPr>
          <w:rFonts w:ascii="Cambria" w:eastAsia="Cambria" w:hAnsi="Cambria" w:cs="Cambria"/>
          <w:sz w:val="22"/>
          <w:szCs w:val="22"/>
        </w:rPr>
        <w:lastRenderedPageBreak/>
        <w:t xml:space="preserve">Erik F: Goal we need to back into. With mitigation we know the goal, but for this it’s “as much as possible” since theoretically no loss is possible. Could back into a number. </w:t>
      </w:r>
    </w:p>
    <w:p w14:paraId="62F38D3F" w14:textId="77777777" w:rsidR="00964594" w:rsidRDefault="00000000">
      <w:pPr>
        <w:numPr>
          <w:ilvl w:val="0"/>
          <w:numId w:val="4"/>
        </w:numPr>
        <w:rPr>
          <w:rFonts w:ascii="Cambria" w:eastAsia="Cambria" w:hAnsi="Cambria" w:cs="Cambria"/>
          <w:sz w:val="22"/>
          <w:szCs w:val="22"/>
        </w:rPr>
      </w:pPr>
      <w:r>
        <w:rPr>
          <w:rFonts w:ascii="Cambria" w:eastAsia="Cambria" w:hAnsi="Cambria" w:cs="Cambria"/>
          <w:sz w:val="22"/>
          <w:szCs w:val="22"/>
        </w:rPr>
        <w:t xml:space="preserve">Sec Kurtz: Governor’s watershed council as a place to have discussions. </w:t>
      </w:r>
      <w:proofErr w:type="gramStart"/>
      <w:r>
        <w:rPr>
          <w:rFonts w:ascii="Cambria" w:eastAsia="Cambria" w:hAnsi="Cambria" w:cs="Cambria"/>
          <w:sz w:val="22"/>
          <w:szCs w:val="22"/>
        </w:rPr>
        <w:t>General</w:t>
      </w:r>
      <w:proofErr w:type="gramEnd"/>
      <w:r>
        <w:rPr>
          <w:rFonts w:ascii="Cambria" w:eastAsia="Cambria" w:hAnsi="Cambria" w:cs="Cambria"/>
          <w:sz w:val="22"/>
          <w:szCs w:val="22"/>
        </w:rPr>
        <w:t xml:space="preserve"> concept of adaptation that more is always better, which makes defining goals a fascinating question. </w:t>
      </w:r>
    </w:p>
    <w:p w14:paraId="347E8839"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ab/>
      </w:r>
    </w:p>
    <w:p w14:paraId="753CC07B"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Sec Kurtz: </w:t>
      </w:r>
      <w:proofErr w:type="gramStart"/>
      <w:r>
        <w:rPr>
          <w:rFonts w:ascii="Cambria" w:eastAsia="Cambria" w:hAnsi="Cambria" w:cs="Cambria"/>
          <w:sz w:val="22"/>
          <w:szCs w:val="22"/>
        </w:rPr>
        <w:t>Also</w:t>
      </w:r>
      <w:proofErr w:type="gramEnd"/>
      <w:r>
        <w:rPr>
          <w:rFonts w:ascii="Cambria" w:eastAsia="Cambria" w:hAnsi="Cambria" w:cs="Cambria"/>
          <w:sz w:val="22"/>
          <w:szCs w:val="22"/>
        </w:rPr>
        <w:t xml:space="preserve"> an ecosystem, quality is not always quantitative (concept we can bring to the Bay Program). </w:t>
      </w:r>
    </w:p>
    <w:p w14:paraId="36B11D5B" w14:textId="77777777" w:rsidR="00964594" w:rsidRDefault="00964594">
      <w:pPr>
        <w:rPr>
          <w:rFonts w:ascii="Cambria" w:eastAsia="Cambria" w:hAnsi="Cambria" w:cs="Cambria"/>
          <w:b/>
          <w:sz w:val="22"/>
          <w:szCs w:val="22"/>
        </w:rPr>
      </w:pPr>
    </w:p>
    <w:p w14:paraId="43BFEA79" w14:textId="77777777" w:rsidR="00964594" w:rsidRDefault="00000000">
      <w:pPr>
        <w:numPr>
          <w:ilvl w:val="0"/>
          <w:numId w:val="9"/>
        </w:numPr>
        <w:rPr>
          <w:rFonts w:ascii="Cambria" w:eastAsia="Cambria" w:hAnsi="Cambria" w:cs="Cambria"/>
          <w:sz w:val="22"/>
          <w:szCs w:val="22"/>
        </w:rPr>
      </w:pPr>
      <w:r>
        <w:rPr>
          <w:rFonts w:ascii="Cambria" w:eastAsia="Cambria" w:hAnsi="Cambria" w:cs="Cambria"/>
          <w:b/>
          <w:sz w:val="22"/>
          <w:szCs w:val="22"/>
        </w:rPr>
        <w:t>NextGen Next Steps</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w:t>
      </w:r>
      <w:r>
        <w:rPr>
          <w:rFonts w:ascii="Cambria" w:eastAsia="Cambria" w:hAnsi="Cambria" w:cs="Cambria"/>
          <w:b/>
          <w:sz w:val="22"/>
          <w:szCs w:val="22"/>
        </w:rPr>
        <w:tab/>
        <w:t xml:space="preserve">    2:30 - 3:00p</w:t>
      </w:r>
    </w:p>
    <w:p w14:paraId="34930990" w14:textId="77777777" w:rsidR="00964594" w:rsidRDefault="00000000">
      <w:pPr>
        <w:ind w:left="720"/>
        <w:rPr>
          <w:rFonts w:ascii="Cambria" w:eastAsia="Cambria" w:hAnsi="Cambria" w:cs="Cambria"/>
          <w:i/>
          <w:sz w:val="22"/>
          <w:szCs w:val="22"/>
        </w:rPr>
      </w:pPr>
      <w:r>
        <w:rPr>
          <w:rFonts w:ascii="Cambria" w:eastAsia="Cambria" w:hAnsi="Cambria" w:cs="Cambria"/>
          <w:i/>
          <w:sz w:val="22"/>
          <w:szCs w:val="22"/>
        </w:rPr>
        <w:t xml:space="preserve">Josh Kurtz, DNR </w:t>
      </w:r>
      <w:r>
        <w:rPr>
          <w:rFonts w:ascii="Cambria" w:eastAsia="Cambria" w:hAnsi="Cambria" w:cs="Cambria"/>
          <w:sz w:val="22"/>
          <w:szCs w:val="22"/>
        </w:rPr>
        <w:t>will update the ARWG on progress and plans for NextGen.</w:t>
      </w:r>
    </w:p>
    <w:p w14:paraId="07E2987B" w14:textId="77777777" w:rsidR="00964594" w:rsidRDefault="00964594">
      <w:pPr>
        <w:shd w:val="clear" w:color="auto" w:fill="FFFFFF"/>
        <w:spacing w:line="276" w:lineRule="auto"/>
        <w:rPr>
          <w:rFonts w:ascii="Cambria" w:eastAsia="Cambria" w:hAnsi="Cambria" w:cs="Cambria"/>
          <w:color w:val="FF0000"/>
          <w:sz w:val="22"/>
          <w:szCs w:val="22"/>
        </w:rPr>
      </w:pPr>
    </w:p>
    <w:p w14:paraId="1B005EE2" w14:textId="77777777" w:rsidR="00964594" w:rsidRDefault="00000000">
      <w:pPr>
        <w:shd w:val="clear" w:color="auto" w:fill="FFFFFF"/>
        <w:spacing w:line="276" w:lineRule="auto"/>
        <w:ind w:left="720"/>
        <w:rPr>
          <w:rFonts w:ascii="Cambria" w:eastAsia="Cambria" w:hAnsi="Cambria" w:cs="Cambria"/>
          <w:sz w:val="22"/>
          <w:szCs w:val="22"/>
        </w:rPr>
      </w:pPr>
      <w:r>
        <w:rPr>
          <w:rFonts w:ascii="Cambria" w:eastAsia="Cambria" w:hAnsi="Cambria" w:cs="Cambria"/>
          <w:sz w:val="22"/>
          <w:szCs w:val="22"/>
          <w:u w:val="single"/>
        </w:rPr>
        <w:t>Action:</w:t>
      </w:r>
      <w:r>
        <w:rPr>
          <w:rFonts w:ascii="Cambria" w:eastAsia="Cambria" w:hAnsi="Cambria" w:cs="Cambria"/>
          <w:sz w:val="22"/>
          <w:szCs w:val="22"/>
        </w:rPr>
        <w:t xml:space="preserve">  Informative Talk.</w:t>
      </w:r>
    </w:p>
    <w:p w14:paraId="7844C06A" w14:textId="77777777" w:rsidR="00964594" w:rsidRDefault="00000000">
      <w:pPr>
        <w:shd w:val="clear" w:color="auto" w:fill="FFFFFF"/>
        <w:spacing w:line="276" w:lineRule="auto"/>
        <w:ind w:left="720"/>
        <w:rPr>
          <w:rFonts w:ascii="Cambria" w:eastAsia="Cambria" w:hAnsi="Cambria" w:cs="Cambria"/>
          <w:sz w:val="22"/>
          <w:szCs w:val="22"/>
        </w:rPr>
      </w:pPr>
      <w:r>
        <w:rPr>
          <w:rFonts w:ascii="Cambria" w:eastAsia="Cambria" w:hAnsi="Cambria" w:cs="Cambria"/>
          <w:sz w:val="22"/>
          <w:szCs w:val="22"/>
          <w:u w:val="single"/>
        </w:rPr>
        <w:t>Materials:</w:t>
      </w:r>
      <w:r>
        <w:rPr>
          <w:rFonts w:ascii="Cambria" w:eastAsia="Cambria" w:hAnsi="Cambria" w:cs="Cambria"/>
          <w:sz w:val="22"/>
          <w:szCs w:val="22"/>
        </w:rPr>
        <w:t xml:space="preserve"> None</w:t>
      </w:r>
    </w:p>
    <w:p w14:paraId="0096AB2E" w14:textId="77777777" w:rsidR="00964594" w:rsidRDefault="00964594">
      <w:pPr>
        <w:shd w:val="clear" w:color="auto" w:fill="FFFFFF"/>
        <w:spacing w:line="276" w:lineRule="auto"/>
        <w:ind w:left="720"/>
        <w:rPr>
          <w:rFonts w:ascii="Cambria" w:eastAsia="Cambria" w:hAnsi="Cambria" w:cs="Cambria"/>
          <w:sz w:val="22"/>
          <w:szCs w:val="22"/>
        </w:rPr>
      </w:pPr>
    </w:p>
    <w:p w14:paraId="2F31C32D"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Sec Kurtz thanked the NextGen team. The Plan is getting a lot of attention and support. Introduced the new resiliency officer (Mike Hinson) who is in the room. </w:t>
      </w:r>
      <w:proofErr w:type="gramStart"/>
      <w:r>
        <w:rPr>
          <w:rFonts w:ascii="Cambria" w:eastAsia="Cambria" w:hAnsi="Cambria" w:cs="Cambria"/>
          <w:sz w:val="22"/>
          <w:szCs w:val="22"/>
        </w:rPr>
        <w:t>Timeline</w:t>
      </w:r>
      <w:proofErr w:type="gramEnd"/>
      <w:r>
        <w:rPr>
          <w:rFonts w:ascii="Cambria" w:eastAsia="Cambria" w:hAnsi="Cambria" w:cs="Cambria"/>
          <w:sz w:val="22"/>
          <w:szCs w:val="22"/>
        </w:rPr>
        <w:t xml:space="preserve"> for the draft has been extended to collect information in the spring. Think about agency structure, capacity, and teams. Need to slow down and take a look at what the overall goal of resilience is. Next steps are collecting information from new team members and partners. We want our plan to be flexible to accommodate new data and resources as we go along (long term plan). Don’t hold back on the </w:t>
      </w:r>
      <w:proofErr w:type="gramStart"/>
      <w:r>
        <w:rPr>
          <w:rFonts w:ascii="Cambria" w:eastAsia="Cambria" w:hAnsi="Cambria" w:cs="Cambria"/>
          <w:sz w:val="22"/>
          <w:szCs w:val="22"/>
        </w:rPr>
        <w:t>agency</w:t>
      </w:r>
      <w:proofErr w:type="gramEnd"/>
      <w:r>
        <w:rPr>
          <w:rFonts w:ascii="Cambria" w:eastAsia="Cambria" w:hAnsi="Cambria" w:cs="Cambria"/>
          <w:sz w:val="22"/>
          <w:szCs w:val="22"/>
        </w:rPr>
        <w:t xml:space="preserve"> actions that are in motion. Use the recommendations as a starting point for discussion. </w:t>
      </w:r>
    </w:p>
    <w:p w14:paraId="2319696C" w14:textId="77777777" w:rsidR="00964594" w:rsidRDefault="00964594">
      <w:pPr>
        <w:rPr>
          <w:rFonts w:ascii="Cambria" w:eastAsia="Cambria" w:hAnsi="Cambria" w:cs="Cambria"/>
          <w:b/>
          <w:color w:val="444444"/>
          <w:sz w:val="22"/>
          <w:szCs w:val="22"/>
          <w:highlight w:val="white"/>
        </w:rPr>
      </w:pPr>
    </w:p>
    <w:p w14:paraId="20EE0B92" w14:textId="77777777" w:rsidR="00964594" w:rsidRDefault="00000000">
      <w:pPr>
        <w:numPr>
          <w:ilvl w:val="0"/>
          <w:numId w:val="9"/>
        </w:numPr>
        <w:rPr>
          <w:rFonts w:ascii="Cambria" w:eastAsia="Cambria" w:hAnsi="Cambria" w:cs="Cambria"/>
          <w:sz w:val="22"/>
          <w:szCs w:val="22"/>
        </w:rPr>
      </w:pPr>
      <w:r>
        <w:rPr>
          <w:rFonts w:ascii="Cambria" w:eastAsia="Cambria" w:hAnsi="Cambria" w:cs="Cambria"/>
          <w:b/>
          <w:sz w:val="22"/>
          <w:szCs w:val="22"/>
        </w:rPr>
        <w:t>ARWG 2024 Work Plan Discussion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3:00 - 3:40p</w:t>
      </w:r>
    </w:p>
    <w:p w14:paraId="673EAC20" w14:textId="77777777" w:rsidR="00964594" w:rsidRDefault="00000000">
      <w:pPr>
        <w:ind w:left="720"/>
        <w:rPr>
          <w:rFonts w:ascii="Cambria" w:eastAsia="Cambria" w:hAnsi="Cambria" w:cs="Cambria"/>
          <w:sz w:val="22"/>
          <w:szCs w:val="22"/>
        </w:rPr>
      </w:pPr>
      <w:r>
        <w:rPr>
          <w:rFonts w:ascii="Cambria" w:eastAsia="Cambria" w:hAnsi="Cambria" w:cs="Cambria"/>
          <w:i/>
          <w:sz w:val="22"/>
          <w:szCs w:val="22"/>
        </w:rPr>
        <w:t xml:space="preserve">Ryland Taylor, DNR </w:t>
      </w:r>
      <w:r>
        <w:rPr>
          <w:rFonts w:ascii="Cambria" w:eastAsia="Cambria" w:hAnsi="Cambria" w:cs="Cambria"/>
          <w:sz w:val="22"/>
          <w:szCs w:val="22"/>
        </w:rPr>
        <w:t>will introduce and lead a discussion on what the ARWG work plan goals should be for the next year. This includes establishing the next years’ meeting dates.</w:t>
      </w:r>
    </w:p>
    <w:p w14:paraId="6A5E4624" w14:textId="77777777" w:rsidR="00964594" w:rsidRDefault="00964594">
      <w:pPr>
        <w:shd w:val="clear" w:color="auto" w:fill="FFFFFF"/>
        <w:spacing w:line="276" w:lineRule="auto"/>
        <w:rPr>
          <w:rFonts w:ascii="Cambria" w:eastAsia="Cambria" w:hAnsi="Cambria" w:cs="Cambria"/>
          <w:color w:val="FF0000"/>
          <w:sz w:val="22"/>
          <w:szCs w:val="22"/>
        </w:rPr>
      </w:pPr>
    </w:p>
    <w:p w14:paraId="3DB5B4A3" w14:textId="77777777" w:rsidR="00964594" w:rsidRDefault="00000000">
      <w:pPr>
        <w:shd w:val="clear" w:color="auto" w:fill="FFFFFF"/>
        <w:spacing w:line="276" w:lineRule="auto"/>
        <w:ind w:left="720"/>
        <w:rPr>
          <w:rFonts w:ascii="Cambria" w:eastAsia="Cambria" w:hAnsi="Cambria" w:cs="Cambria"/>
          <w:sz w:val="22"/>
          <w:szCs w:val="22"/>
        </w:rPr>
      </w:pPr>
      <w:r>
        <w:rPr>
          <w:rFonts w:ascii="Cambria" w:eastAsia="Cambria" w:hAnsi="Cambria" w:cs="Cambria"/>
          <w:sz w:val="22"/>
          <w:szCs w:val="22"/>
          <w:u w:val="single"/>
        </w:rPr>
        <w:t>Action:</w:t>
      </w:r>
      <w:r>
        <w:rPr>
          <w:rFonts w:ascii="Cambria" w:eastAsia="Cambria" w:hAnsi="Cambria" w:cs="Cambria"/>
          <w:sz w:val="22"/>
          <w:szCs w:val="22"/>
        </w:rPr>
        <w:t xml:space="preserve">  Members participate in a discussion about the draft 2024 Work Plan.</w:t>
      </w:r>
    </w:p>
    <w:p w14:paraId="7EDF97B8" w14:textId="77777777" w:rsidR="00964594" w:rsidRDefault="00000000">
      <w:pPr>
        <w:shd w:val="clear" w:color="auto" w:fill="FFFFFF"/>
        <w:spacing w:line="276" w:lineRule="auto"/>
        <w:ind w:left="720"/>
        <w:rPr>
          <w:rFonts w:ascii="Cambria" w:eastAsia="Cambria" w:hAnsi="Cambria" w:cs="Cambria"/>
          <w:sz w:val="22"/>
          <w:szCs w:val="22"/>
        </w:rPr>
      </w:pPr>
      <w:r>
        <w:rPr>
          <w:rFonts w:ascii="Cambria" w:eastAsia="Cambria" w:hAnsi="Cambria" w:cs="Cambria"/>
          <w:sz w:val="22"/>
          <w:szCs w:val="22"/>
          <w:u w:val="single"/>
        </w:rPr>
        <w:t>Materials:</w:t>
      </w:r>
      <w:r>
        <w:rPr>
          <w:rFonts w:ascii="Cambria" w:eastAsia="Cambria" w:hAnsi="Cambria" w:cs="Cambria"/>
          <w:sz w:val="22"/>
          <w:szCs w:val="22"/>
        </w:rPr>
        <w:t xml:space="preserve"> </w:t>
      </w:r>
      <w:hyperlink r:id="rId14">
        <w:r>
          <w:rPr>
            <w:rFonts w:ascii="Cambria" w:eastAsia="Cambria" w:hAnsi="Cambria" w:cs="Cambria"/>
            <w:color w:val="1155CC"/>
            <w:sz w:val="22"/>
            <w:szCs w:val="22"/>
            <w:u w:val="single"/>
          </w:rPr>
          <w:t xml:space="preserve">ARWG Draft Work </w:t>
        </w:r>
      </w:hyperlink>
      <w:hyperlink r:id="rId15">
        <w:r>
          <w:rPr>
            <w:rFonts w:ascii="Cambria" w:eastAsia="Cambria" w:hAnsi="Cambria" w:cs="Cambria"/>
            <w:color w:val="1155CC"/>
            <w:sz w:val="22"/>
            <w:szCs w:val="22"/>
            <w:u w:val="single"/>
          </w:rPr>
          <w:t>Plan</w:t>
        </w:r>
      </w:hyperlink>
    </w:p>
    <w:p w14:paraId="62CC6B1F" w14:textId="77777777" w:rsidR="00964594" w:rsidRDefault="00964594">
      <w:pPr>
        <w:shd w:val="clear" w:color="auto" w:fill="FFFFFF"/>
        <w:spacing w:line="276" w:lineRule="auto"/>
        <w:ind w:left="720"/>
        <w:rPr>
          <w:rFonts w:ascii="Cambria" w:eastAsia="Cambria" w:hAnsi="Cambria" w:cs="Cambria"/>
          <w:sz w:val="22"/>
          <w:szCs w:val="22"/>
        </w:rPr>
      </w:pPr>
    </w:p>
    <w:p w14:paraId="57367913"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Ryland Taylor: Introduced the 2024 Work Plan items and Ongoing Work sections. Paused at the top of the priority list for questions.</w:t>
      </w:r>
    </w:p>
    <w:p w14:paraId="5FCFAE8F" w14:textId="77777777" w:rsidR="00964594" w:rsidRDefault="00964594">
      <w:pPr>
        <w:shd w:val="clear" w:color="auto" w:fill="FFFFFF"/>
        <w:spacing w:line="276" w:lineRule="auto"/>
        <w:ind w:left="90"/>
        <w:rPr>
          <w:rFonts w:ascii="Cambria" w:eastAsia="Cambria" w:hAnsi="Cambria" w:cs="Cambria"/>
          <w:sz w:val="22"/>
          <w:szCs w:val="22"/>
        </w:rPr>
      </w:pPr>
    </w:p>
    <w:p w14:paraId="3D6889ED"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Jason Dubow (MDP): Happy to see that the Local capacity group is continuing to meet. There is overlap with other workplan items for them to focus on. Question of what the final or intermediate deliverable could be (#4). </w:t>
      </w:r>
    </w:p>
    <w:p w14:paraId="6E802B1A" w14:textId="77777777" w:rsidR="00964594" w:rsidRDefault="00000000">
      <w:pPr>
        <w:numPr>
          <w:ilvl w:val="0"/>
          <w:numId w:val="2"/>
        </w:numPr>
        <w:shd w:val="clear" w:color="auto" w:fill="FFFFFF"/>
        <w:spacing w:line="276" w:lineRule="auto"/>
        <w:rPr>
          <w:rFonts w:ascii="Cambria" w:eastAsia="Cambria" w:hAnsi="Cambria" w:cs="Cambria"/>
          <w:sz w:val="22"/>
          <w:szCs w:val="22"/>
        </w:rPr>
      </w:pPr>
      <w:r>
        <w:rPr>
          <w:rFonts w:ascii="Cambria" w:eastAsia="Cambria" w:hAnsi="Cambria" w:cs="Cambria"/>
          <w:sz w:val="22"/>
          <w:szCs w:val="22"/>
        </w:rPr>
        <w:t xml:space="preserve">Allison </w:t>
      </w:r>
      <w:proofErr w:type="spellStart"/>
      <w:r>
        <w:rPr>
          <w:rFonts w:ascii="Cambria" w:eastAsia="Cambria" w:hAnsi="Cambria" w:cs="Cambria"/>
          <w:sz w:val="22"/>
          <w:szCs w:val="22"/>
        </w:rPr>
        <w:t>Breitenother</w:t>
      </w:r>
      <w:proofErr w:type="spellEnd"/>
      <w:r>
        <w:rPr>
          <w:rFonts w:ascii="Cambria" w:eastAsia="Cambria" w:hAnsi="Cambria" w:cs="Cambria"/>
          <w:sz w:val="22"/>
          <w:szCs w:val="22"/>
        </w:rPr>
        <w:t xml:space="preserve"> (MDOT): Reconnecting with the group. The deliverable is currently a document and portfolio of resources (grants, partners, etc.) that can inform the recommendations for how to build capacity in underserved communities. Not set in stone and can be refined. Literature review completed last year was shared with the toolkit group. Important to commit to a deliverable that is usable and aligned with other efforts. The assessment is looking at this topic holistically rather than </w:t>
      </w:r>
      <w:proofErr w:type="gramStart"/>
      <w:r>
        <w:rPr>
          <w:rFonts w:ascii="Cambria" w:eastAsia="Cambria" w:hAnsi="Cambria" w:cs="Cambria"/>
          <w:sz w:val="22"/>
          <w:szCs w:val="22"/>
        </w:rPr>
        <w:t>specific</w:t>
      </w:r>
      <w:proofErr w:type="gramEnd"/>
      <w:r>
        <w:rPr>
          <w:rFonts w:ascii="Cambria" w:eastAsia="Cambria" w:hAnsi="Cambria" w:cs="Cambria"/>
          <w:sz w:val="22"/>
          <w:szCs w:val="22"/>
        </w:rPr>
        <w:t xml:space="preserve"> to each grant or plan. When meetings kick off, she will send a note through Ryland to invite members to join. Deliverable expected in 2024, with a draft version ahead. </w:t>
      </w:r>
    </w:p>
    <w:p w14:paraId="460274C3" w14:textId="77777777" w:rsidR="00964594" w:rsidRDefault="00964594">
      <w:pPr>
        <w:shd w:val="clear" w:color="auto" w:fill="FFFFFF"/>
        <w:spacing w:line="276" w:lineRule="auto"/>
        <w:ind w:left="90"/>
        <w:rPr>
          <w:rFonts w:ascii="Cambria" w:eastAsia="Cambria" w:hAnsi="Cambria" w:cs="Cambria"/>
          <w:sz w:val="22"/>
          <w:szCs w:val="22"/>
        </w:rPr>
      </w:pPr>
    </w:p>
    <w:p w14:paraId="67464177"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Jennifer Mizrahi (virtual): Think about updating and publicizing the framework guidelines for what projects are available for funding. Don’t waste time and resources on proposals that won’t get funded. Transparency in funding frameworks would help people know what’s being looked for. </w:t>
      </w:r>
    </w:p>
    <w:p w14:paraId="0D4A7043" w14:textId="77777777" w:rsidR="00964594" w:rsidRDefault="00964594">
      <w:pPr>
        <w:shd w:val="clear" w:color="auto" w:fill="FFFFFF"/>
        <w:spacing w:line="276" w:lineRule="auto"/>
        <w:ind w:left="90"/>
        <w:rPr>
          <w:rFonts w:ascii="Cambria" w:eastAsia="Cambria" w:hAnsi="Cambria" w:cs="Cambria"/>
          <w:sz w:val="22"/>
          <w:szCs w:val="22"/>
        </w:rPr>
      </w:pPr>
    </w:p>
    <w:p w14:paraId="7BC181BE"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Ryland: Highlighted the second part of the work plan that focuses on ongoing work among the state agencies. Open floor for additional work to be noted. </w:t>
      </w:r>
    </w:p>
    <w:p w14:paraId="499B5A32" w14:textId="77777777" w:rsidR="00964594" w:rsidRDefault="00000000">
      <w:pPr>
        <w:numPr>
          <w:ilvl w:val="0"/>
          <w:numId w:val="6"/>
        </w:numPr>
        <w:shd w:val="clear" w:color="auto" w:fill="FFFFFF"/>
        <w:spacing w:line="276" w:lineRule="auto"/>
        <w:rPr>
          <w:rFonts w:ascii="Cambria" w:eastAsia="Cambria" w:hAnsi="Cambria" w:cs="Cambria"/>
          <w:sz w:val="22"/>
          <w:szCs w:val="22"/>
        </w:rPr>
      </w:pPr>
      <w:r>
        <w:rPr>
          <w:rFonts w:ascii="Cambria" w:eastAsia="Cambria" w:hAnsi="Cambria" w:cs="Cambria"/>
          <w:sz w:val="22"/>
          <w:szCs w:val="22"/>
        </w:rPr>
        <w:lastRenderedPageBreak/>
        <w:t xml:space="preserve">Sara Bender (MDEM): Healthy Soils Initiative - Food resilience council (operating under the Office of Resilience) will have input that would be useful.  </w:t>
      </w:r>
    </w:p>
    <w:p w14:paraId="67E019E3" w14:textId="77777777" w:rsidR="00964594" w:rsidRDefault="00000000">
      <w:pPr>
        <w:numPr>
          <w:ilvl w:val="0"/>
          <w:numId w:val="6"/>
        </w:numPr>
        <w:shd w:val="clear" w:color="auto" w:fill="FFFFFF"/>
        <w:spacing w:line="276" w:lineRule="auto"/>
        <w:rPr>
          <w:rFonts w:ascii="Cambria" w:eastAsia="Cambria" w:hAnsi="Cambria" w:cs="Cambria"/>
          <w:sz w:val="22"/>
          <w:szCs w:val="22"/>
        </w:rPr>
      </w:pPr>
      <w:r>
        <w:rPr>
          <w:rFonts w:ascii="Cambria" w:eastAsia="Cambria" w:hAnsi="Cambria" w:cs="Cambria"/>
          <w:sz w:val="22"/>
          <w:szCs w:val="22"/>
        </w:rPr>
        <w:t xml:space="preserve">Alisha Mulkey (MDA) - positive response </w:t>
      </w:r>
    </w:p>
    <w:p w14:paraId="1B4DFE9F"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ab/>
      </w:r>
    </w:p>
    <w:p w14:paraId="1A2DD57B"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Del. Stein: New York Times article on challenges to aquifers, might be worth adding this as an item. Charles County was specifically pointed out, but unsure if this is a broader problem. </w:t>
      </w:r>
    </w:p>
    <w:p w14:paraId="6B63A09B" w14:textId="77777777" w:rsidR="00964594" w:rsidRDefault="00000000">
      <w:pPr>
        <w:numPr>
          <w:ilvl w:val="0"/>
          <w:numId w:val="1"/>
        </w:numPr>
        <w:shd w:val="clear" w:color="auto" w:fill="FFFFFF"/>
        <w:spacing w:line="276" w:lineRule="auto"/>
        <w:rPr>
          <w:rFonts w:ascii="Cambria" w:eastAsia="Cambria" w:hAnsi="Cambria" w:cs="Cambria"/>
          <w:sz w:val="22"/>
          <w:szCs w:val="22"/>
        </w:rPr>
      </w:pPr>
      <w:r>
        <w:rPr>
          <w:rFonts w:ascii="Cambria" w:eastAsia="Cambria" w:hAnsi="Cambria" w:cs="Cambria"/>
          <w:sz w:val="22"/>
          <w:szCs w:val="22"/>
        </w:rPr>
        <w:t>Kate Vogel (DNR): Recent drought warnings went out in multiple MD counties related to the depletion of aquifers. Cecil County community partners are being impacted with agriculture and drinking water. Suggestion for resilience and comp planning. [Anne HS agreed and suggested a surface water as well as a groundwater component; Ryland added as something to look into]</w:t>
      </w:r>
    </w:p>
    <w:p w14:paraId="68153ABD" w14:textId="77777777" w:rsidR="00964594" w:rsidRDefault="00000000">
      <w:pPr>
        <w:numPr>
          <w:ilvl w:val="0"/>
          <w:numId w:val="1"/>
        </w:numPr>
        <w:rPr>
          <w:rFonts w:ascii="Cambria" w:eastAsia="Cambria" w:hAnsi="Cambria" w:cs="Cambria"/>
          <w:sz w:val="22"/>
          <w:szCs w:val="22"/>
        </w:rPr>
      </w:pPr>
      <w:r>
        <w:rPr>
          <w:rFonts w:ascii="Cambria" w:eastAsia="Cambria" w:hAnsi="Cambria" w:cs="Cambria"/>
          <w:sz w:val="22"/>
          <w:szCs w:val="22"/>
        </w:rPr>
        <w:t xml:space="preserve">Beth </w:t>
      </w:r>
      <w:proofErr w:type="spellStart"/>
      <w:r>
        <w:rPr>
          <w:rFonts w:ascii="Cambria" w:eastAsia="Cambria" w:hAnsi="Cambria" w:cs="Cambria"/>
          <w:sz w:val="22"/>
          <w:szCs w:val="22"/>
        </w:rPr>
        <w:t>Groth</w:t>
      </w:r>
      <w:proofErr w:type="spellEnd"/>
      <w:r>
        <w:rPr>
          <w:rFonts w:ascii="Cambria" w:eastAsia="Cambria" w:hAnsi="Cambria" w:cs="Cambria"/>
          <w:sz w:val="22"/>
          <w:szCs w:val="22"/>
        </w:rPr>
        <w:t xml:space="preserve"> (chat): </w:t>
      </w:r>
      <w:r>
        <w:rPr>
          <w:rFonts w:ascii="Cambria" w:eastAsia="Cambria" w:hAnsi="Cambria" w:cs="Cambria"/>
          <w:color w:val="202124"/>
          <w:sz w:val="22"/>
          <w:szCs w:val="22"/>
          <w:highlight w:val="white"/>
        </w:rPr>
        <w:t>Since it was brought up, I would like to share a second article about Charles County's aquifer situation since staff was miss-quoted in the NY Times article:</w:t>
      </w:r>
      <w:hyperlink r:id="rId16">
        <w:r>
          <w:rPr>
            <w:rFonts w:ascii="Cambria" w:eastAsia="Cambria" w:hAnsi="Cambria" w:cs="Cambria"/>
            <w:color w:val="202124"/>
            <w:sz w:val="22"/>
            <w:szCs w:val="22"/>
            <w:highlight w:val="white"/>
          </w:rPr>
          <w:t xml:space="preserve"> </w:t>
        </w:r>
      </w:hyperlink>
      <w:hyperlink r:id="rId17">
        <w:r>
          <w:rPr>
            <w:rFonts w:ascii="Cambria" w:eastAsia="Cambria" w:hAnsi="Cambria" w:cs="Cambria"/>
            <w:color w:val="1967D2"/>
            <w:sz w:val="22"/>
            <w:szCs w:val="22"/>
            <w:highlight w:val="white"/>
            <w:u w:val="single"/>
          </w:rPr>
          <w:t>https://www.thebaltimorebanner.com/community/climate-environment/charles-county-water-supply-new-york-times-FVJHC6F6FBD6ZCCORMBKKSVEBY/</w:t>
        </w:r>
      </w:hyperlink>
      <w:r>
        <w:rPr>
          <w:rFonts w:ascii="Cambria" w:eastAsia="Cambria" w:hAnsi="Cambria" w:cs="Cambria"/>
          <w:sz w:val="22"/>
          <w:szCs w:val="22"/>
        </w:rPr>
        <w:t xml:space="preserve">  </w:t>
      </w:r>
    </w:p>
    <w:p w14:paraId="117B5C2D" w14:textId="77777777" w:rsidR="00964594" w:rsidRDefault="00964594">
      <w:pPr>
        <w:shd w:val="clear" w:color="auto" w:fill="FFFFFF"/>
        <w:spacing w:line="276" w:lineRule="auto"/>
        <w:ind w:left="90"/>
        <w:rPr>
          <w:rFonts w:ascii="Cambria" w:eastAsia="Cambria" w:hAnsi="Cambria" w:cs="Cambria"/>
          <w:sz w:val="22"/>
          <w:szCs w:val="22"/>
        </w:rPr>
      </w:pPr>
    </w:p>
    <w:p w14:paraId="448BD2F5"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Jason D: Suggestion to coordinate with the Office of Resilience and possibly integrate regular updates about how we can support their work [agreement from Sec Kurtz, added maybe even all resilience officers across other agencies]</w:t>
      </w:r>
    </w:p>
    <w:p w14:paraId="4328EC14" w14:textId="77777777" w:rsidR="00964594" w:rsidRDefault="00964594">
      <w:pPr>
        <w:shd w:val="clear" w:color="auto" w:fill="FFFFFF"/>
        <w:spacing w:line="276" w:lineRule="auto"/>
        <w:ind w:left="90"/>
        <w:rPr>
          <w:rFonts w:ascii="Cambria" w:eastAsia="Cambria" w:hAnsi="Cambria" w:cs="Cambria"/>
          <w:sz w:val="22"/>
          <w:szCs w:val="22"/>
        </w:rPr>
      </w:pPr>
    </w:p>
    <w:p w14:paraId="13F58466"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Kate V: MD resiliency partnership meetings should tie in agency updates; how ARWG mutually supports work </w:t>
      </w:r>
    </w:p>
    <w:p w14:paraId="4CE4FB52" w14:textId="77777777" w:rsidR="00964594" w:rsidRDefault="00964594">
      <w:pPr>
        <w:shd w:val="clear" w:color="auto" w:fill="FFFFFF"/>
        <w:spacing w:line="276" w:lineRule="auto"/>
        <w:ind w:left="90"/>
        <w:rPr>
          <w:rFonts w:ascii="Cambria" w:eastAsia="Cambria" w:hAnsi="Cambria" w:cs="Cambria"/>
          <w:sz w:val="22"/>
          <w:szCs w:val="22"/>
        </w:rPr>
      </w:pPr>
    </w:p>
    <w:p w14:paraId="078A5075"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Allison B: Ask for clarity on the role of ARWG facilitation vs. action, give updates, or support. Clarify that the agencies are doing work that is outside the ARWG. Specify for groups the goals and how frequently the groups need to meet. Might also be good to include some outcome or deliverable for each priority action.</w:t>
      </w:r>
    </w:p>
    <w:p w14:paraId="603D5FE9" w14:textId="77777777" w:rsidR="00964594" w:rsidRDefault="00964594">
      <w:pPr>
        <w:shd w:val="clear" w:color="auto" w:fill="FFFFFF"/>
        <w:spacing w:line="276" w:lineRule="auto"/>
        <w:ind w:left="90"/>
        <w:rPr>
          <w:rFonts w:ascii="Cambria" w:eastAsia="Cambria" w:hAnsi="Cambria" w:cs="Cambria"/>
          <w:sz w:val="22"/>
          <w:szCs w:val="22"/>
        </w:rPr>
      </w:pPr>
    </w:p>
    <w:p w14:paraId="2D954B75"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Jason D: Good to understand how the ongoing work updates help move NextGen forward. Way to put the pieces together. </w:t>
      </w:r>
    </w:p>
    <w:p w14:paraId="537C8ADD" w14:textId="77777777" w:rsidR="00964594" w:rsidRDefault="00964594">
      <w:pPr>
        <w:shd w:val="clear" w:color="auto" w:fill="FFFFFF"/>
        <w:spacing w:line="276" w:lineRule="auto"/>
        <w:ind w:left="90"/>
        <w:rPr>
          <w:rFonts w:ascii="Cambria" w:eastAsia="Cambria" w:hAnsi="Cambria" w:cs="Cambria"/>
          <w:sz w:val="22"/>
          <w:szCs w:val="22"/>
        </w:rPr>
      </w:pPr>
    </w:p>
    <w:p w14:paraId="6BE82570"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 xml:space="preserve">Kate V: SEAFARE could give presentations at ARWG meetings. </w:t>
      </w:r>
      <w:proofErr w:type="gramStart"/>
      <w:r>
        <w:rPr>
          <w:rFonts w:ascii="Cambria" w:eastAsia="Cambria" w:hAnsi="Cambria" w:cs="Cambria"/>
          <w:sz w:val="22"/>
          <w:szCs w:val="22"/>
        </w:rPr>
        <w:t>Diverse</w:t>
      </w:r>
      <w:proofErr w:type="gramEnd"/>
      <w:r>
        <w:rPr>
          <w:rFonts w:ascii="Cambria" w:eastAsia="Cambria" w:hAnsi="Cambria" w:cs="Cambria"/>
          <w:sz w:val="22"/>
          <w:szCs w:val="22"/>
        </w:rPr>
        <w:t xml:space="preserve"> group that looked at funding barriers for communities to fund adaptation projects. Report finalized in the next month, developing policy and action items. </w:t>
      </w:r>
    </w:p>
    <w:p w14:paraId="43F11BC5" w14:textId="77777777" w:rsidR="00964594" w:rsidRDefault="00964594">
      <w:pPr>
        <w:shd w:val="clear" w:color="auto" w:fill="FFFFFF"/>
        <w:spacing w:line="276" w:lineRule="auto"/>
        <w:ind w:left="90"/>
        <w:rPr>
          <w:rFonts w:ascii="Cambria" w:eastAsia="Cambria" w:hAnsi="Cambria" w:cs="Cambria"/>
          <w:sz w:val="22"/>
          <w:szCs w:val="22"/>
        </w:rPr>
      </w:pPr>
    </w:p>
    <w:p w14:paraId="13C32591" w14:textId="77777777" w:rsidR="00964594" w:rsidRDefault="00000000">
      <w:pPr>
        <w:shd w:val="clear" w:color="auto" w:fill="FFFFFF"/>
        <w:spacing w:line="276" w:lineRule="auto"/>
        <w:ind w:left="90"/>
        <w:rPr>
          <w:rFonts w:ascii="Cambria" w:eastAsia="Cambria" w:hAnsi="Cambria" w:cs="Cambria"/>
          <w:sz w:val="22"/>
          <w:szCs w:val="22"/>
        </w:rPr>
      </w:pPr>
      <w:r>
        <w:rPr>
          <w:rFonts w:ascii="Cambria" w:eastAsia="Cambria" w:hAnsi="Cambria" w:cs="Cambria"/>
          <w:sz w:val="22"/>
          <w:szCs w:val="22"/>
        </w:rPr>
        <w:t>ACTION: Ryland will update the workplan with these suggestions and send out a final version.</w:t>
      </w:r>
    </w:p>
    <w:p w14:paraId="4084ECB7" w14:textId="77777777" w:rsidR="00964594" w:rsidRDefault="00964594">
      <w:pPr>
        <w:rPr>
          <w:rFonts w:ascii="Cambria" w:eastAsia="Cambria" w:hAnsi="Cambria" w:cs="Cambria"/>
          <w:b/>
          <w:sz w:val="22"/>
          <w:szCs w:val="22"/>
        </w:rPr>
      </w:pPr>
    </w:p>
    <w:p w14:paraId="4679F56F" w14:textId="77777777" w:rsidR="00964594" w:rsidRDefault="00000000">
      <w:pPr>
        <w:numPr>
          <w:ilvl w:val="0"/>
          <w:numId w:val="9"/>
        </w:numPr>
        <w:rPr>
          <w:rFonts w:ascii="Cambria" w:eastAsia="Cambria" w:hAnsi="Cambria" w:cs="Cambria"/>
          <w:sz w:val="22"/>
          <w:szCs w:val="22"/>
        </w:rPr>
      </w:pPr>
      <w:r>
        <w:rPr>
          <w:rFonts w:ascii="Cambria" w:eastAsia="Cambria" w:hAnsi="Cambria" w:cs="Cambria"/>
          <w:b/>
          <w:sz w:val="22"/>
          <w:szCs w:val="22"/>
        </w:rPr>
        <w:t>Policy Development</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3:40 - 3:55p</w:t>
      </w:r>
    </w:p>
    <w:p w14:paraId="4FC96BB4" w14:textId="77777777" w:rsidR="00964594" w:rsidRDefault="00000000">
      <w:pPr>
        <w:ind w:left="720"/>
        <w:rPr>
          <w:rFonts w:ascii="Cambria" w:eastAsia="Cambria" w:hAnsi="Cambria" w:cs="Cambria"/>
          <w:sz w:val="22"/>
          <w:szCs w:val="22"/>
        </w:rPr>
      </w:pPr>
      <w:r>
        <w:rPr>
          <w:rFonts w:ascii="Cambria" w:eastAsia="Cambria" w:hAnsi="Cambria" w:cs="Cambria"/>
          <w:sz w:val="22"/>
          <w:szCs w:val="22"/>
        </w:rPr>
        <w:t xml:space="preserve">This time is set aside at every </w:t>
      </w:r>
      <w:proofErr w:type="gramStart"/>
      <w:r>
        <w:rPr>
          <w:rFonts w:ascii="Cambria" w:eastAsia="Cambria" w:hAnsi="Cambria" w:cs="Cambria"/>
          <w:sz w:val="22"/>
          <w:szCs w:val="22"/>
        </w:rPr>
        <w:t>meeting  to</w:t>
      </w:r>
      <w:proofErr w:type="gramEnd"/>
      <w:r>
        <w:rPr>
          <w:rFonts w:ascii="Cambria" w:eastAsia="Cambria" w:hAnsi="Cambria" w:cs="Cambria"/>
          <w:sz w:val="22"/>
          <w:szCs w:val="22"/>
        </w:rPr>
        <w:t xml:space="preserve"> allow for discussion of policy recommendations that would help increase resiliency and adaptation across Maryland. This meeting we will be recapping how things went at the MCCC meeting and looking ahead to what we want to work toward for next year.</w:t>
      </w:r>
    </w:p>
    <w:p w14:paraId="7D35C40F" w14:textId="77777777" w:rsidR="00964594" w:rsidRDefault="00964594">
      <w:pPr>
        <w:rPr>
          <w:rFonts w:ascii="Cambria" w:eastAsia="Cambria" w:hAnsi="Cambria" w:cs="Cambria"/>
          <w:sz w:val="22"/>
          <w:szCs w:val="22"/>
        </w:rPr>
      </w:pPr>
    </w:p>
    <w:p w14:paraId="12AF7454" w14:textId="77777777" w:rsidR="00964594" w:rsidRDefault="00000000">
      <w:pPr>
        <w:ind w:left="720"/>
        <w:rPr>
          <w:rFonts w:ascii="Cambria" w:eastAsia="Cambria" w:hAnsi="Cambria" w:cs="Cambria"/>
          <w:sz w:val="22"/>
          <w:szCs w:val="22"/>
        </w:rPr>
      </w:pPr>
      <w:r>
        <w:rPr>
          <w:rFonts w:ascii="Cambria" w:eastAsia="Cambria" w:hAnsi="Cambria" w:cs="Cambria"/>
          <w:sz w:val="22"/>
          <w:szCs w:val="22"/>
          <w:u w:val="single"/>
        </w:rPr>
        <w:t>Action</w:t>
      </w:r>
      <w:r>
        <w:rPr>
          <w:rFonts w:ascii="Cambria" w:eastAsia="Cambria" w:hAnsi="Cambria" w:cs="Cambria"/>
          <w:sz w:val="22"/>
          <w:szCs w:val="22"/>
        </w:rPr>
        <w:t>: Members discuss the most important policy items from ARWG</w:t>
      </w:r>
    </w:p>
    <w:p w14:paraId="700E7E2C" w14:textId="77777777" w:rsidR="00964594" w:rsidRDefault="00000000">
      <w:pPr>
        <w:ind w:left="720"/>
        <w:rPr>
          <w:rFonts w:ascii="Cambria" w:eastAsia="Cambria" w:hAnsi="Cambria" w:cs="Cambria"/>
          <w:sz w:val="22"/>
          <w:szCs w:val="22"/>
        </w:rPr>
      </w:pPr>
      <w:r>
        <w:rPr>
          <w:rFonts w:ascii="Cambria" w:eastAsia="Cambria" w:hAnsi="Cambria" w:cs="Cambria"/>
          <w:sz w:val="22"/>
          <w:szCs w:val="22"/>
          <w:u w:val="single"/>
        </w:rPr>
        <w:t>Materials</w:t>
      </w:r>
      <w:r>
        <w:rPr>
          <w:rFonts w:ascii="Cambria" w:eastAsia="Cambria" w:hAnsi="Cambria" w:cs="Cambria"/>
          <w:sz w:val="22"/>
          <w:szCs w:val="22"/>
        </w:rPr>
        <w:t>: None</w:t>
      </w:r>
    </w:p>
    <w:p w14:paraId="770B5F02" w14:textId="77777777" w:rsidR="00964594" w:rsidRDefault="00964594">
      <w:pPr>
        <w:ind w:left="720"/>
        <w:rPr>
          <w:rFonts w:ascii="Cambria" w:eastAsia="Cambria" w:hAnsi="Cambria" w:cs="Cambria"/>
          <w:sz w:val="22"/>
          <w:szCs w:val="22"/>
        </w:rPr>
      </w:pPr>
    </w:p>
    <w:p w14:paraId="0A48C7D7"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 xml:space="preserve">Ryland T: Recapped what happened at the MCCC meeting. One was combined with the ECO group. ⅘ submitted under ARWG went forward. </w:t>
      </w:r>
    </w:p>
    <w:p w14:paraId="25273D2D"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t>JEDI was amended to add the word “metrics” 20/0</w:t>
      </w:r>
    </w:p>
    <w:p w14:paraId="6D62B86B"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t xml:space="preserve">Comp plans amended 19/1 abstained </w:t>
      </w:r>
    </w:p>
    <w:p w14:paraId="7F49CF3D"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t>Funding task force - uncontested</w:t>
      </w:r>
    </w:p>
    <w:p w14:paraId="4DA0466E"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t xml:space="preserve">Hiring people with cultural competency - uncontested </w:t>
      </w:r>
    </w:p>
    <w:p w14:paraId="18BAB9C3"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t xml:space="preserve">Adding commission members - tabled for 2024 MCCC discussion on membership </w:t>
      </w:r>
    </w:p>
    <w:p w14:paraId="4E753279" w14:textId="77777777" w:rsidR="00964594" w:rsidRDefault="00000000">
      <w:pPr>
        <w:numPr>
          <w:ilvl w:val="0"/>
          <w:numId w:val="7"/>
        </w:numPr>
        <w:rPr>
          <w:rFonts w:ascii="Cambria" w:eastAsia="Cambria" w:hAnsi="Cambria" w:cs="Cambria"/>
          <w:sz w:val="22"/>
          <w:szCs w:val="22"/>
        </w:rPr>
      </w:pPr>
      <w:r>
        <w:rPr>
          <w:rFonts w:ascii="Cambria" w:eastAsia="Cambria" w:hAnsi="Cambria" w:cs="Cambria"/>
          <w:sz w:val="22"/>
          <w:szCs w:val="22"/>
        </w:rPr>
        <w:lastRenderedPageBreak/>
        <w:t xml:space="preserve">ECO’s climate education did not pass 10 yes/11 no [Anne HS suggests working with State Department of Education] </w:t>
      </w:r>
    </w:p>
    <w:p w14:paraId="011E347C" w14:textId="77777777" w:rsidR="00964594" w:rsidRDefault="00964594">
      <w:pPr>
        <w:ind w:left="180"/>
        <w:rPr>
          <w:rFonts w:ascii="Cambria" w:eastAsia="Cambria" w:hAnsi="Cambria" w:cs="Cambria"/>
          <w:sz w:val="22"/>
          <w:szCs w:val="22"/>
        </w:rPr>
      </w:pPr>
    </w:p>
    <w:p w14:paraId="7ED03B6E"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Ryland T: Opened discussion for new ideas.</w:t>
      </w:r>
    </w:p>
    <w:p w14:paraId="1584E89F" w14:textId="77777777" w:rsidR="00964594" w:rsidRDefault="00964594">
      <w:pPr>
        <w:ind w:left="180"/>
        <w:rPr>
          <w:rFonts w:ascii="Cambria" w:eastAsia="Cambria" w:hAnsi="Cambria" w:cs="Cambria"/>
          <w:sz w:val="22"/>
          <w:szCs w:val="22"/>
        </w:rPr>
      </w:pPr>
    </w:p>
    <w:p w14:paraId="26DCCBF1" w14:textId="77777777" w:rsidR="00964594" w:rsidRDefault="00000000">
      <w:pPr>
        <w:ind w:left="180"/>
        <w:rPr>
          <w:rFonts w:ascii="Cambria" w:eastAsia="Cambria" w:hAnsi="Cambria" w:cs="Cambria"/>
          <w:sz w:val="22"/>
          <w:szCs w:val="22"/>
        </w:rPr>
      </w:pPr>
      <w:r>
        <w:rPr>
          <w:rFonts w:ascii="Cambria" w:eastAsia="Cambria" w:hAnsi="Cambria" w:cs="Cambria"/>
          <w:sz w:val="22"/>
          <w:szCs w:val="22"/>
        </w:rPr>
        <w:t>Jason D: 1) Draft plan for wetlands, 2) deliverable local gov, 3) finalize NextGen. What else can we do this year regardless of the NextGen timeline? The ARWG has participation, we may have capacity. Achievable in the interim.</w:t>
      </w:r>
    </w:p>
    <w:p w14:paraId="7F88AE85"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Anne Hairston-Strang (DNR): Workforce training to build capacity. Show people opportunities.</w:t>
      </w:r>
    </w:p>
    <w:p w14:paraId="399C1994"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Ryland T: CCS’s education team maybe present on how we do this; Climate Workforce </w:t>
      </w:r>
    </w:p>
    <w:p w14:paraId="348E26F2"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Sarah Lane (DNR): NOAA Climate Ready Workforce NOFO; would give funding but no deliverables </w:t>
      </w:r>
    </w:p>
    <w:p w14:paraId="4C78E622"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Anne HS: Tracking people in each industry (IN #1 for CJT); Chesapeake Bay Landscaping Professionals for restoration contractors; Helping transfer businesses and skills </w:t>
      </w:r>
    </w:p>
    <w:p w14:paraId="5521867C"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Ryland T: NextGen plan is not finalized, but agencies can move ahead with implementation </w:t>
      </w:r>
    </w:p>
    <w:p w14:paraId="02311E9D"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Allison B: For the Framework they </w:t>
      </w:r>
      <w:proofErr w:type="gramStart"/>
      <w:r>
        <w:rPr>
          <w:rFonts w:ascii="Cambria" w:eastAsia="Cambria" w:hAnsi="Cambria" w:cs="Cambria"/>
          <w:sz w:val="22"/>
          <w:szCs w:val="22"/>
        </w:rPr>
        <w:t>had a discussion about</w:t>
      </w:r>
      <w:proofErr w:type="gramEnd"/>
      <w:r>
        <w:rPr>
          <w:rFonts w:ascii="Cambria" w:eastAsia="Cambria" w:hAnsi="Cambria" w:cs="Cambria"/>
          <w:sz w:val="22"/>
          <w:szCs w:val="22"/>
        </w:rPr>
        <w:t xml:space="preserve"> existing reporting structures. We could pick this back up and find what can be consistent across agencies. What reports can we pull data from ourselves rather than asking partners to tell us what they have done to track adaptation actions.</w:t>
      </w:r>
    </w:p>
    <w:p w14:paraId="31701F2A" w14:textId="77777777" w:rsidR="00964594" w:rsidRDefault="00000000">
      <w:pPr>
        <w:numPr>
          <w:ilvl w:val="0"/>
          <w:numId w:val="8"/>
        </w:numPr>
        <w:rPr>
          <w:rFonts w:ascii="Cambria" w:eastAsia="Cambria" w:hAnsi="Cambria" w:cs="Cambria"/>
          <w:sz w:val="22"/>
          <w:szCs w:val="22"/>
        </w:rPr>
      </w:pPr>
      <w:r>
        <w:rPr>
          <w:rFonts w:ascii="Cambria" w:eastAsia="Cambria" w:hAnsi="Cambria" w:cs="Cambria"/>
          <w:sz w:val="22"/>
          <w:szCs w:val="22"/>
        </w:rPr>
        <w:t xml:space="preserve">Jackie Specht (DNR): Expand on the report card, focus on numerical goals that we can achieve. We need a way to measure adaptation. </w:t>
      </w:r>
    </w:p>
    <w:p w14:paraId="35685598" w14:textId="77777777" w:rsidR="00964594" w:rsidRDefault="00964594">
      <w:pPr>
        <w:ind w:left="720"/>
        <w:rPr>
          <w:rFonts w:ascii="Cambria" w:eastAsia="Cambria" w:hAnsi="Cambria" w:cs="Cambria"/>
          <w:sz w:val="22"/>
          <w:szCs w:val="22"/>
        </w:rPr>
      </w:pPr>
    </w:p>
    <w:p w14:paraId="7EA86FB2" w14:textId="77777777" w:rsidR="00964594" w:rsidRDefault="00964594">
      <w:pPr>
        <w:ind w:left="720"/>
        <w:rPr>
          <w:rFonts w:ascii="Cambria" w:eastAsia="Cambria" w:hAnsi="Cambria" w:cs="Cambria"/>
          <w:sz w:val="22"/>
          <w:szCs w:val="22"/>
        </w:rPr>
      </w:pPr>
    </w:p>
    <w:p w14:paraId="1ED20ACF" w14:textId="77777777" w:rsidR="00964594" w:rsidRDefault="00000000">
      <w:pPr>
        <w:numPr>
          <w:ilvl w:val="0"/>
          <w:numId w:val="9"/>
        </w:numPr>
        <w:rPr>
          <w:color w:val="444444"/>
          <w:sz w:val="22"/>
          <w:szCs w:val="22"/>
          <w:highlight w:val="white"/>
        </w:rPr>
      </w:pPr>
      <w:r>
        <w:rPr>
          <w:rFonts w:ascii="Cambria" w:eastAsia="Cambria" w:hAnsi="Cambria" w:cs="Cambria"/>
          <w:b/>
          <w:color w:val="444444"/>
          <w:sz w:val="22"/>
          <w:szCs w:val="22"/>
          <w:highlight w:val="white"/>
        </w:rPr>
        <w:t xml:space="preserve">Public Comment, Wrap Up and Next </w:t>
      </w:r>
      <w:proofErr w:type="gramStart"/>
      <w:r>
        <w:rPr>
          <w:rFonts w:ascii="Cambria" w:eastAsia="Cambria" w:hAnsi="Cambria" w:cs="Cambria"/>
          <w:b/>
          <w:color w:val="444444"/>
          <w:sz w:val="22"/>
          <w:szCs w:val="22"/>
          <w:highlight w:val="white"/>
        </w:rPr>
        <w:t xml:space="preserve">Steps  </w:t>
      </w:r>
      <w:r>
        <w:rPr>
          <w:rFonts w:ascii="Cambria" w:eastAsia="Cambria" w:hAnsi="Cambria" w:cs="Cambria"/>
          <w:color w:val="444444"/>
          <w:sz w:val="22"/>
          <w:szCs w:val="22"/>
          <w:highlight w:val="white"/>
        </w:rPr>
        <w:t>-</w:t>
      </w:r>
      <w:proofErr w:type="gramEnd"/>
      <w:r>
        <w:rPr>
          <w:rFonts w:ascii="Cambria" w:eastAsia="Cambria" w:hAnsi="Cambria" w:cs="Cambria"/>
          <w:color w:val="444444"/>
          <w:sz w:val="22"/>
          <w:szCs w:val="22"/>
          <w:highlight w:val="white"/>
        </w:rPr>
        <w:t xml:space="preserve"> </w:t>
      </w:r>
      <w:r>
        <w:rPr>
          <w:rFonts w:ascii="Cambria" w:eastAsia="Cambria" w:hAnsi="Cambria" w:cs="Cambria"/>
          <w:i/>
          <w:color w:val="444444"/>
          <w:sz w:val="22"/>
          <w:szCs w:val="22"/>
          <w:highlight w:val="white"/>
        </w:rPr>
        <w:t>Josh Kurtz (DNR)</w:t>
      </w:r>
      <w:r>
        <w:rPr>
          <w:rFonts w:ascii="Cambria" w:eastAsia="Cambria" w:hAnsi="Cambria" w:cs="Cambria"/>
          <w:color w:val="444444"/>
          <w:sz w:val="22"/>
          <w:szCs w:val="22"/>
          <w:highlight w:val="white"/>
        </w:rPr>
        <w:tab/>
      </w:r>
      <w:r>
        <w:rPr>
          <w:rFonts w:ascii="Cambria" w:eastAsia="Cambria" w:hAnsi="Cambria" w:cs="Cambria"/>
          <w:color w:val="444444"/>
          <w:sz w:val="22"/>
          <w:szCs w:val="22"/>
          <w:highlight w:val="white"/>
        </w:rPr>
        <w:tab/>
        <w:t xml:space="preserve">                     </w:t>
      </w:r>
      <w:r>
        <w:rPr>
          <w:rFonts w:ascii="Cambria" w:eastAsia="Cambria" w:hAnsi="Cambria" w:cs="Cambria"/>
          <w:color w:val="444444"/>
          <w:sz w:val="22"/>
          <w:szCs w:val="22"/>
          <w:highlight w:val="white"/>
        </w:rPr>
        <w:tab/>
        <w:t xml:space="preserve">     </w:t>
      </w:r>
      <w:r>
        <w:rPr>
          <w:rFonts w:ascii="Cambria" w:eastAsia="Cambria" w:hAnsi="Cambria" w:cs="Cambria"/>
          <w:b/>
          <w:color w:val="444444"/>
          <w:sz w:val="22"/>
          <w:szCs w:val="22"/>
          <w:highlight w:val="white"/>
        </w:rPr>
        <w:t>3:55-4:00p</w:t>
      </w:r>
    </w:p>
    <w:p w14:paraId="7AF56683" w14:textId="77777777" w:rsidR="00964594" w:rsidRDefault="00964594">
      <w:pPr>
        <w:rPr>
          <w:rFonts w:ascii="Cambria" w:eastAsia="Cambria" w:hAnsi="Cambria" w:cs="Cambria"/>
          <w:sz w:val="22"/>
          <w:szCs w:val="22"/>
        </w:rPr>
      </w:pPr>
    </w:p>
    <w:p w14:paraId="336A9C16" w14:textId="77777777" w:rsidR="00964594" w:rsidRDefault="00000000">
      <w:pPr>
        <w:ind w:left="90"/>
        <w:rPr>
          <w:rFonts w:ascii="Cambria" w:eastAsia="Cambria" w:hAnsi="Cambria" w:cs="Cambria"/>
          <w:sz w:val="22"/>
          <w:szCs w:val="22"/>
        </w:rPr>
      </w:pPr>
      <w:r>
        <w:rPr>
          <w:rFonts w:ascii="Cambria" w:eastAsia="Cambria" w:hAnsi="Cambria" w:cs="Cambria"/>
          <w:sz w:val="22"/>
          <w:szCs w:val="22"/>
        </w:rPr>
        <w:t xml:space="preserve">Public Comment: </w:t>
      </w:r>
    </w:p>
    <w:p w14:paraId="1BF2D26F" w14:textId="77777777" w:rsidR="00964594" w:rsidRDefault="00964594">
      <w:pPr>
        <w:ind w:left="90"/>
        <w:rPr>
          <w:rFonts w:ascii="Cambria" w:eastAsia="Cambria" w:hAnsi="Cambria" w:cs="Cambria"/>
          <w:sz w:val="22"/>
          <w:szCs w:val="22"/>
        </w:rPr>
      </w:pPr>
    </w:p>
    <w:p w14:paraId="4D7FA904" w14:textId="77777777" w:rsidR="00964594" w:rsidRDefault="00000000">
      <w:pPr>
        <w:ind w:left="90"/>
        <w:rPr>
          <w:rFonts w:ascii="Cambria" w:eastAsia="Cambria" w:hAnsi="Cambria" w:cs="Cambria"/>
          <w:color w:val="FF0000"/>
          <w:sz w:val="22"/>
          <w:szCs w:val="22"/>
        </w:rPr>
      </w:pPr>
      <w:r>
        <w:rPr>
          <w:rFonts w:ascii="Cambria" w:eastAsia="Cambria" w:hAnsi="Cambria" w:cs="Cambria"/>
          <w:sz w:val="22"/>
          <w:szCs w:val="22"/>
        </w:rPr>
        <w:t xml:space="preserve">Jeff Silva: Gratitude for the ARWG members. Raise revenue for climate emergency corrective actions. Brings up the issue of property taxes, revenue, and threats with SLR. Urges to find a source of funding for climate initiatives. </w:t>
      </w:r>
    </w:p>
    <w:p w14:paraId="3583DD3D" w14:textId="77777777" w:rsidR="00964594" w:rsidRDefault="00964594">
      <w:pPr>
        <w:ind w:left="90"/>
        <w:rPr>
          <w:rFonts w:ascii="Cambria" w:eastAsia="Cambria" w:hAnsi="Cambria" w:cs="Cambria"/>
          <w:color w:val="FF0000"/>
          <w:sz w:val="22"/>
          <w:szCs w:val="22"/>
        </w:rPr>
      </w:pPr>
    </w:p>
    <w:p w14:paraId="1ECB3E63" w14:textId="77777777" w:rsidR="00964594" w:rsidRDefault="00000000">
      <w:pPr>
        <w:ind w:left="90"/>
        <w:rPr>
          <w:rFonts w:ascii="Cambria" w:eastAsia="Cambria" w:hAnsi="Cambria" w:cs="Cambria"/>
          <w:sz w:val="22"/>
          <w:szCs w:val="22"/>
        </w:rPr>
      </w:pPr>
      <w:r>
        <w:rPr>
          <w:rFonts w:ascii="Cambria" w:eastAsia="Cambria" w:hAnsi="Cambria" w:cs="Cambria"/>
          <w:sz w:val="22"/>
          <w:szCs w:val="22"/>
        </w:rPr>
        <w:t xml:space="preserve">Sec. Kurtz:  2024 meetings are scheduled for February 28, May 29, August 28, and November 20 (moved up a week to not conflict with the day before Thanksgiving). There was no opposition to these meeting dates so Ryland will set them for next year. Meeting dates and times approved. </w:t>
      </w:r>
    </w:p>
    <w:p w14:paraId="76250B8B" w14:textId="77777777" w:rsidR="00964594" w:rsidRDefault="00964594">
      <w:pPr>
        <w:ind w:left="90"/>
        <w:rPr>
          <w:rFonts w:ascii="Cambria" w:eastAsia="Cambria" w:hAnsi="Cambria" w:cs="Cambria"/>
          <w:sz w:val="22"/>
          <w:szCs w:val="22"/>
        </w:rPr>
      </w:pPr>
    </w:p>
    <w:p w14:paraId="0638BA74" w14:textId="77777777" w:rsidR="00964594" w:rsidRDefault="00000000">
      <w:pPr>
        <w:ind w:left="90"/>
        <w:rPr>
          <w:rFonts w:ascii="Cambria" w:eastAsia="Cambria" w:hAnsi="Cambria" w:cs="Cambria"/>
          <w:sz w:val="22"/>
          <w:szCs w:val="22"/>
        </w:rPr>
      </w:pPr>
      <w:r>
        <w:rPr>
          <w:rFonts w:ascii="Cambria" w:eastAsia="Cambria" w:hAnsi="Cambria" w:cs="Cambria"/>
          <w:sz w:val="22"/>
          <w:szCs w:val="22"/>
        </w:rPr>
        <w:t xml:space="preserve">Next Meeting: February 28, </w:t>
      </w:r>
      <w:proofErr w:type="gramStart"/>
      <w:r>
        <w:rPr>
          <w:rFonts w:ascii="Cambria" w:eastAsia="Cambria" w:hAnsi="Cambria" w:cs="Cambria"/>
          <w:sz w:val="22"/>
          <w:szCs w:val="22"/>
        </w:rPr>
        <w:t>2024</w:t>
      </w:r>
      <w:proofErr w:type="gramEnd"/>
      <w:r>
        <w:rPr>
          <w:rFonts w:ascii="Cambria" w:eastAsia="Cambria" w:hAnsi="Cambria" w:cs="Cambria"/>
          <w:sz w:val="22"/>
          <w:szCs w:val="22"/>
        </w:rPr>
        <w:t xml:space="preserve"> 2-4pm</w:t>
      </w:r>
    </w:p>
    <w:p w14:paraId="4955976E" w14:textId="77777777" w:rsidR="00964594" w:rsidRDefault="00964594">
      <w:pPr>
        <w:ind w:left="90"/>
        <w:rPr>
          <w:rFonts w:ascii="Cambria" w:eastAsia="Cambria" w:hAnsi="Cambria" w:cs="Cambria"/>
          <w:sz w:val="22"/>
          <w:szCs w:val="22"/>
        </w:rPr>
      </w:pPr>
    </w:p>
    <w:p w14:paraId="739F4600" w14:textId="77777777" w:rsidR="00964594" w:rsidRDefault="00000000">
      <w:pPr>
        <w:ind w:left="90"/>
        <w:rPr>
          <w:rFonts w:ascii="Cambria" w:eastAsia="Cambria" w:hAnsi="Cambria" w:cs="Cambria"/>
          <w:sz w:val="22"/>
          <w:szCs w:val="22"/>
        </w:rPr>
      </w:pPr>
      <w:r>
        <w:rPr>
          <w:rFonts w:ascii="Cambria" w:eastAsia="Cambria" w:hAnsi="Cambria" w:cs="Cambria"/>
          <w:sz w:val="22"/>
          <w:szCs w:val="22"/>
        </w:rPr>
        <w:t>Meeting Adjourned</w:t>
      </w:r>
    </w:p>
    <w:p w14:paraId="404D758C" w14:textId="77777777" w:rsidR="00964594" w:rsidRDefault="00964594">
      <w:pPr>
        <w:ind w:left="720"/>
        <w:rPr>
          <w:rFonts w:ascii="Cambria" w:eastAsia="Cambria" w:hAnsi="Cambria" w:cs="Cambria"/>
          <w:sz w:val="22"/>
          <w:szCs w:val="22"/>
        </w:rPr>
      </w:pPr>
    </w:p>
    <w:p w14:paraId="76A345F6" w14:textId="77777777" w:rsidR="00964594" w:rsidRDefault="00000000">
      <w:pPr>
        <w:rPr>
          <w:rFonts w:ascii="Cambria" w:eastAsia="Cambria" w:hAnsi="Cambria" w:cs="Cambria"/>
          <w:sz w:val="22"/>
          <w:szCs w:val="22"/>
        </w:rPr>
      </w:pPr>
      <w:r>
        <w:rPr>
          <w:rFonts w:ascii="Cambria" w:eastAsia="Cambria" w:hAnsi="Cambria" w:cs="Cambria"/>
          <w:sz w:val="22"/>
          <w:szCs w:val="22"/>
        </w:rPr>
        <w:t>31 Online Attendees, 24 In Person</w:t>
      </w:r>
    </w:p>
    <w:p w14:paraId="70BFE0DB" w14:textId="77777777" w:rsidR="00964594" w:rsidRDefault="00964594">
      <w:pPr>
        <w:rPr>
          <w:rFonts w:ascii="Cambria" w:eastAsia="Cambria" w:hAnsi="Cambria" w:cs="Cambria"/>
          <w:sz w:val="22"/>
          <w:szCs w:val="22"/>
        </w:rPr>
      </w:pPr>
    </w:p>
    <w:p w14:paraId="0C222062" w14:textId="77777777" w:rsidR="00964594" w:rsidRDefault="00000000">
      <w:pPr>
        <w:rPr>
          <w:rFonts w:ascii="Cambria" w:eastAsia="Cambria" w:hAnsi="Cambria" w:cs="Cambria"/>
          <w:sz w:val="22"/>
          <w:szCs w:val="22"/>
        </w:rPr>
      </w:pPr>
      <w:r>
        <w:rPr>
          <w:rFonts w:ascii="Cambria" w:eastAsia="Cambria" w:hAnsi="Cambria" w:cs="Cambria"/>
          <w:sz w:val="22"/>
          <w:szCs w:val="22"/>
        </w:rPr>
        <w:t>In Person:</w:t>
      </w:r>
    </w:p>
    <w:p w14:paraId="1440F598"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Laura Canton</w:t>
      </w:r>
    </w:p>
    <w:p w14:paraId="1B1A7F38"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 xml:space="preserve">Dave </w:t>
      </w:r>
      <w:proofErr w:type="spellStart"/>
      <w:r>
        <w:rPr>
          <w:rFonts w:ascii="Cambria" w:eastAsia="Cambria" w:hAnsi="Cambria" w:cs="Cambria"/>
          <w:sz w:val="22"/>
          <w:szCs w:val="22"/>
        </w:rPr>
        <w:t>Nemazie</w:t>
      </w:r>
      <w:proofErr w:type="spellEnd"/>
    </w:p>
    <w:p w14:paraId="628F4741"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Sara Bender</w:t>
      </w:r>
    </w:p>
    <w:p w14:paraId="2DAD867F"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Mike Hinson</w:t>
      </w:r>
    </w:p>
    <w:p w14:paraId="750D6F9B"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Kate Charbonneau</w:t>
      </w:r>
    </w:p>
    <w:p w14:paraId="1F7F735D"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Sarah Lane</w:t>
      </w:r>
    </w:p>
    <w:p w14:paraId="7779798B"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Erik Meyer</w:t>
      </w:r>
    </w:p>
    <w:p w14:paraId="0A38C3A2"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Jackie Specht</w:t>
      </w:r>
    </w:p>
    <w:p w14:paraId="3EB5D453"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Elliott Campbell</w:t>
      </w:r>
    </w:p>
    <w:p w14:paraId="609F5003"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Jason Dubow</w:t>
      </w:r>
    </w:p>
    <w:p w14:paraId="5ACD7774"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 xml:space="preserve">Allison </w:t>
      </w:r>
      <w:proofErr w:type="spellStart"/>
      <w:r>
        <w:rPr>
          <w:rFonts w:ascii="Cambria" w:eastAsia="Cambria" w:hAnsi="Cambria" w:cs="Cambria"/>
          <w:sz w:val="22"/>
          <w:szCs w:val="22"/>
        </w:rPr>
        <w:t>Breitenother</w:t>
      </w:r>
      <w:proofErr w:type="spellEnd"/>
    </w:p>
    <w:p w14:paraId="176C7A5B"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Erik Fisher</w:t>
      </w:r>
    </w:p>
    <w:p w14:paraId="379EA709"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Sara Coleman</w:t>
      </w:r>
    </w:p>
    <w:p w14:paraId="5C7AE407"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Anne Hairston-Strang</w:t>
      </w:r>
    </w:p>
    <w:p w14:paraId="718ABFA0"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Kamil Williams</w:t>
      </w:r>
    </w:p>
    <w:p w14:paraId="72E64A38"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lastRenderedPageBreak/>
        <w:t xml:space="preserve">Dylan </w:t>
      </w:r>
      <w:proofErr w:type="spellStart"/>
      <w:r>
        <w:rPr>
          <w:rFonts w:ascii="Cambria" w:eastAsia="Cambria" w:hAnsi="Cambria" w:cs="Cambria"/>
          <w:sz w:val="22"/>
          <w:szCs w:val="22"/>
        </w:rPr>
        <w:t>Taillie</w:t>
      </w:r>
      <w:proofErr w:type="spellEnd"/>
    </w:p>
    <w:p w14:paraId="07BA322B"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Sabine Bailey</w:t>
      </w:r>
    </w:p>
    <w:p w14:paraId="0D235DC9"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Christine Burns</w:t>
      </w:r>
    </w:p>
    <w:p w14:paraId="20D1AA69"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Kate Vogel</w:t>
      </w:r>
    </w:p>
    <w:p w14:paraId="26832F13"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Amanda Small</w:t>
      </w:r>
    </w:p>
    <w:p w14:paraId="11B1B6D5"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Catherine McCall</w:t>
      </w:r>
    </w:p>
    <w:p w14:paraId="69BFD56E"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Jillian Seagraves</w:t>
      </w:r>
    </w:p>
    <w:p w14:paraId="7F6BC4CF"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Ryland Taylor</w:t>
      </w:r>
    </w:p>
    <w:p w14:paraId="646A2FF5" w14:textId="77777777" w:rsidR="00964594" w:rsidRDefault="00000000">
      <w:pPr>
        <w:numPr>
          <w:ilvl w:val="0"/>
          <w:numId w:val="10"/>
        </w:numPr>
        <w:rPr>
          <w:rFonts w:ascii="Cambria" w:eastAsia="Cambria" w:hAnsi="Cambria" w:cs="Cambria"/>
          <w:sz w:val="22"/>
          <w:szCs w:val="22"/>
        </w:rPr>
      </w:pPr>
      <w:r>
        <w:rPr>
          <w:rFonts w:ascii="Cambria" w:eastAsia="Cambria" w:hAnsi="Cambria" w:cs="Cambria"/>
          <w:sz w:val="22"/>
          <w:szCs w:val="22"/>
        </w:rPr>
        <w:t>Secretary Josh Kurtz</w:t>
      </w:r>
    </w:p>
    <w:sectPr w:rsidR="00964594">
      <w:type w:val="continuous"/>
      <w:pgSz w:w="12240" w:h="15840"/>
      <w:pgMar w:top="720" w:right="547" w:bottom="1440" w:left="80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9088" w14:textId="77777777" w:rsidR="0068635B" w:rsidRDefault="0068635B">
      <w:r>
        <w:separator/>
      </w:r>
    </w:p>
  </w:endnote>
  <w:endnote w:type="continuationSeparator" w:id="0">
    <w:p w14:paraId="22C49759" w14:textId="77777777" w:rsidR="0068635B" w:rsidRDefault="0068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B3CE" w14:textId="77777777" w:rsidR="00964594" w:rsidRDefault="00964594">
    <w:pPr>
      <w:pBdr>
        <w:top w:val="nil"/>
        <w:left w:val="nil"/>
        <w:bottom w:val="nil"/>
        <w:right w:val="nil"/>
        <w:between w:val="nil"/>
      </w:pBdr>
      <w:tabs>
        <w:tab w:val="center" w:pos="4320"/>
        <w:tab w:val="right" w:pos="8640"/>
      </w:tabs>
      <w:rPr>
        <w:color w:val="000000"/>
      </w:rPr>
    </w:pPr>
  </w:p>
  <w:p w14:paraId="1E7FCD50" w14:textId="77777777" w:rsidR="00964594" w:rsidRDefault="0096459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FA5A" w14:textId="77777777" w:rsidR="0068635B" w:rsidRDefault="0068635B">
      <w:r>
        <w:separator/>
      </w:r>
    </w:p>
  </w:footnote>
  <w:footnote w:type="continuationSeparator" w:id="0">
    <w:p w14:paraId="2481FD91" w14:textId="77777777" w:rsidR="0068635B" w:rsidRDefault="0068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8DB" w14:textId="77777777" w:rsidR="00964594" w:rsidRDefault="00000000">
    <w:pPr>
      <w:jc w:val="center"/>
    </w:pPr>
    <w:r>
      <w:rPr>
        <w:noProof/>
      </w:rPr>
      <w:drawing>
        <wp:inline distT="0" distB="0" distL="0" distR="0" wp14:anchorId="2C4326E2" wp14:editId="27378318">
          <wp:extent cx="6858000" cy="4438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443865"/>
                  </a:xfrm>
                  <a:prstGeom prst="rect">
                    <a:avLst/>
                  </a:prstGeom>
                  <a:ln/>
                </pic:spPr>
              </pic:pic>
            </a:graphicData>
          </a:graphic>
        </wp:inline>
      </w:drawing>
    </w:r>
  </w:p>
  <w:p w14:paraId="27480724" w14:textId="77777777" w:rsidR="00964594" w:rsidRDefault="0096459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6E9"/>
    <w:multiLevelType w:val="multilevel"/>
    <w:tmpl w:val="2D60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63F40"/>
    <w:multiLevelType w:val="multilevel"/>
    <w:tmpl w:val="59CA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25A78"/>
    <w:multiLevelType w:val="multilevel"/>
    <w:tmpl w:val="FE20C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15FA2"/>
    <w:multiLevelType w:val="multilevel"/>
    <w:tmpl w:val="3A4CD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E13F14"/>
    <w:multiLevelType w:val="multilevel"/>
    <w:tmpl w:val="6894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DD2411"/>
    <w:multiLevelType w:val="multilevel"/>
    <w:tmpl w:val="8EF0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C17D33"/>
    <w:multiLevelType w:val="multilevel"/>
    <w:tmpl w:val="BFFCD6C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rFonts w:ascii="Cambria" w:eastAsia="Cambria" w:hAnsi="Cambria" w:cs="Cambria"/>
        <w:b w:val="0"/>
        <w:u w:val="none"/>
        <w:shd w:val="clear" w:color="auto" w:fill="auto"/>
      </w:rPr>
    </w:lvl>
    <w:lvl w:ilvl="2">
      <w:start w:val="1"/>
      <w:numFmt w:val="decimal"/>
      <w:lvlText w:val="%3."/>
      <w:lvlJc w:val="left"/>
      <w:pPr>
        <w:ind w:left="2160" w:hanging="360"/>
      </w:pPr>
      <w:rPr>
        <w:i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CA55D7"/>
    <w:multiLevelType w:val="multilevel"/>
    <w:tmpl w:val="AE7E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577911"/>
    <w:multiLevelType w:val="multilevel"/>
    <w:tmpl w:val="8D02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395C69"/>
    <w:multiLevelType w:val="multilevel"/>
    <w:tmpl w:val="EE5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7337018">
    <w:abstractNumId w:val="4"/>
  </w:num>
  <w:num w:numId="2" w16cid:durableId="57285002">
    <w:abstractNumId w:val="1"/>
  </w:num>
  <w:num w:numId="3" w16cid:durableId="1608193648">
    <w:abstractNumId w:val="2"/>
  </w:num>
  <w:num w:numId="4" w16cid:durableId="477455683">
    <w:abstractNumId w:val="0"/>
  </w:num>
  <w:num w:numId="5" w16cid:durableId="66736019">
    <w:abstractNumId w:val="5"/>
  </w:num>
  <w:num w:numId="6" w16cid:durableId="48456957">
    <w:abstractNumId w:val="8"/>
  </w:num>
  <w:num w:numId="7" w16cid:durableId="154877601">
    <w:abstractNumId w:val="9"/>
  </w:num>
  <w:num w:numId="8" w16cid:durableId="571354667">
    <w:abstractNumId w:val="7"/>
  </w:num>
  <w:num w:numId="9" w16cid:durableId="1476607011">
    <w:abstractNumId w:val="6"/>
  </w:num>
  <w:num w:numId="10" w16cid:durableId="894584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94"/>
    <w:rsid w:val="0068635B"/>
    <w:rsid w:val="00964594"/>
    <w:rsid w:val="00F3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EC40"/>
  <w15:docId w15:val="{C3FFD368-FE68-4CDA-A831-97E5059D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ive.google.com/file/d/1w6JZW7CIaKDOL9aIJmuSBVGc67wpwa1-/view?usp=drive_lin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drive.google.com/file/d/1cEFueQ0xk36cYHiFAfk0On1ydHe8SALl/view?usp=drive_link" TargetMode="External"/><Relationship Id="rId17" Type="http://schemas.openxmlformats.org/officeDocument/2006/relationships/hyperlink" Target="https://www.thebaltimorebanner.com/community/climate-environment/charles-county-water-supply-new-york-times-FVJHC6F6FBD6ZCCORMBKKSVEBY/" TargetMode="External"/><Relationship Id="rId2" Type="http://schemas.openxmlformats.org/officeDocument/2006/relationships/styles" Target="styles.xml"/><Relationship Id="rId16" Type="http://schemas.openxmlformats.org/officeDocument/2006/relationships/hyperlink" Target="https://www.thebaltimorebanner.com/community/climate-environment/charles-county-water-supply-new-york-times-FVJHC6F6FBD6ZCCORMBKKSVEBY/"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ZtfuWhB_v_0I3OZTN8TWrbFb-rTxoBs1m4xe90goEY/edit" TargetMode="External"/><Relationship Id="rId5" Type="http://schemas.openxmlformats.org/officeDocument/2006/relationships/footnotes" Target="footnotes.xml"/><Relationship Id="rId15" Type="http://schemas.openxmlformats.org/officeDocument/2006/relationships/hyperlink" Target="https://drive.google.com/file/d/1St9B7O7o0-5SAKFzOmv99NeO9yS9EzwM/view?usp=drive_link" TargetMode="External"/><Relationship Id="rId10" Type="http://schemas.openxmlformats.org/officeDocument/2006/relationships/hyperlink" Target="mailto:ryland.taylor@marylan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et.google.com/wqw-uwtq-nsc" TargetMode="External"/><Relationship Id="rId14" Type="http://schemas.openxmlformats.org/officeDocument/2006/relationships/hyperlink" Target="https://drive.google.com/file/d/1St9B7O7o0-5SAKFzOmv99NeO9yS9EzwM/view?usp=drive_link"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CCC Document" ma:contentTypeID="0x01010045F29EC5F7A12745811CC41CF883AD87" ma:contentTypeVersion="21" ma:contentTypeDescription="Create a new document." ma:contentTypeScope="" ma:versionID="b75d85108fcb483c190dadefa10e8266">
  <xsd:schema xmlns:xsd="http://www.w3.org/2001/XMLSchema" xmlns:xs="http://www.w3.org/2001/XMLSchema" xmlns:p="http://schemas.microsoft.com/office/2006/metadata/properties" xmlns:ns1="ffb24fd5-5891-4045-bef2-a71b2912569d" targetNamespace="http://schemas.microsoft.com/office/2006/metadata/properties" ma:root="true" ma:fieldsID="0d9015c869533496bc9df0f321d9d5f9" ns1:_="">
    <xsd:import namespace="ffb24fd5-5891-4045-bef2-a71b2912569d"/>
    <xsd:element name="properties">
      <xsd:complexType>
        <xsd:sequence>
          <xsd:element name="documentManagement">
            <xsd:complexType>
              <xsd:all>
                <xsd:element ref="ns1:_x0049_D1"/>
                <xsd:element ref="ns1:Meeting_x0020_Date"/>
                <xsd:element ref="ns1:Order0" minOccurs="0"/>
                <xsd:element ref="ns1:Doc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4fd5-5891-4045-bef2-a71b2912569d" elementFormDefault="qualified">
    <xsd:import namespace="http://schemas.microsoft.com/office/2006/documentManagement/types"/>
    <xsd:import namespace="http://schemas.microsoft.com/office/infopath/2007/PartnerControls"/>
    <xsd:element name="_x0049_D1" ma:index="0" ma:displayName="ID1" ma:decimals="0" ma:indexed="true" ma:internalName="_x0049_D1" ma:readOnly="false" ma:percentage="FALSE">
      <xsd:simpleType>
        <xsd:restriction base="dms:Number"/>
      </xsd:simpleType>
    </xsd:element>
    <xsd:element name="Meeting_x0020_Date" ma:index="3" ma:displayName="Meeting Date" ma:format="DateOnly" ma:internalName="Meeting_x0020_Date" ma:readOnly="false">
      <xsd:simpleType>
        <xsd:restriction base="dms:DateTime"/>
      </xsd:simpleType>
    </xsd:element>
    <xsd:element name="Order0" ma:index="4" nillable="true" ma:displayName="Order" ma:decimals="0" ma:internalName="Order0" ma:readOnly="false" ma:percentage="FALSE">
      <xsd:simpleType>
        <xsd:restriction base="dms:Number"/>
      </xsd:simpleType>
    </xsd:element>
    <xsd:element name="Doc_Status" ma:index="5" nillable="true" ma:displayName="Doc_Status" ma:default="Active" ma:format="Dropdown" ma:internalName="Doc_Status" ma:readOnly="false">
      <xsd:simpleType>
        <xsd:restriction base="dms:Choice">
          <xsd:enumeration value="Active"/>
          <xsd:enumeration value="Do not display"/>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Status xmlns="ffb24fd5-5891-4045-bef2-a71b2912569d">Active</Doc_Status>
    <Order0 xmlns="ffb24fd5-5891-4045-bef2-a71b2912569d">2</Order0>
    <_x0049_D1 xmlns="ffb24fd5-5891-4045-bef2-a71b2912569d">127</_x0049_D1>
    <Meeting_x0020_Date xmlns="ffb24fd5-5891-4045-bef2-a71b2912569d">2024-02-28T05:00:00+00:00</Meeting_x0020_Date>
  </documentManagement>
</p:properties>
</file>

<file path=customXml/itemProps1.xml><?xml version="1.0" encoding="utf-8"?>
<ds:datastoreItem xmlns:ds="http://schemas.openxmlformats.org/officeDocument/2006/customXml" ds:itemID="{A153E2CA-59F8-482D-8D02-FDBA3992E51A}"/>
</file>

<file path=customXml/itemProps2.xml><?xml version="1.0" encoding="utf-8"?>
<ds:datastoreItem xmlns:ds="http://schemas.openxmlformats.org/officeDocument/2006/customXml" ds:itemID="{963B3959-F392-46E2-92E5-A18B89A78D47}"/>
</file>

<file path=customXml/itemProps3.xml><?xml version="1.0" encoding="utf-8"?>
<ds:datastoreItem xmlns:ds="http://schemas.openxmlformats.org/officeDocument/2006/customXml" ds:itemID="{E088A067-FFCA-410D-9768-E2DBCE55BD8D}"/>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11/29.23_draft to approve</dc:title>
  <dc:creator>Susan Casey</dc:creator>
  <cp:lastModifiedBy>Susan Casey</cp:lastModifiedBy>
  <cp:revision>2</cp:revision>
  <dcterms:created xsi:type="dcterms:W3CDTF">2024-02-21T14:28:00Z</dcterms:created>
  <dcterms:modified xsi:type="dcterms:W3CDTF">2024-02-21T14:28:00Z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0x01010045F29EC5F7A12745811CC41CF883AD87</vt:lpwstr>
  </property>
</Properties>
</file>